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79040" w14:textId="6A8B8044" w:rsidR="003315DC" w:rsidRPr="00BB7287" w:rsidRDefault="003315DC" w:rsidP="00A63C01"/>
    <w:p w14:paraId="4340B875" w14:textId="77777777" w:rsidR="00A63C01" w:rsidRDefault="00A63C01" w:rsidP="00A63C01">
      <w:pPr>
        <w:rPr>
          <w:highlight w:val="yellow"/>
        </w:rPr>
      </w:pPr>
    </w:p>
    <w:p w14:paraId="567D4673" w14:textId="77777777" w:rsidR="00A63C01" w:rsidRDefault="00A63C01" w:rsidP="00A63C01">
      <w:pPr>
        <w:rPr>
          <w:highlight w:val="yellow"/>
        </w:rPr>
      </w:pPr>
    </w:p>
    <w:p w14:paraId="3828A2A1" w14:textId="4BE22C33" w:rsidR="003F5432" w:rsidRDefault="003F5432" w:rsidP="003F5432">
      <w:pPr>
        <w:rPr>
          <w:b/>
          <w:bCs/>
          <w:color w:val="002838" w:themeColor="text1"/>
          <w:sz w:val="72"/>
          <w:szCs w:val="72"/>
        </w:rPr>
      </w:pPr>
      <w:r>
        <w:rPr>
          <w:b/>
          <w:bCs/>
          <w:noProof/>
          <w:color w:val="002838" w:themeColor="text1"/>
          <w:sz w:val="72"/>
          <w:szCs w:val="72"/>
        </w:rPr>
        <w:drawing>
          <wp:anchor distT="0" distB="0" distL="114300" distR="114300" simplePos="0" relativeHeight="251658240" behindDoc="1" locked="0" layoutInCell="1" allowOverlap="1" wp14:anchorId="33F7B757" wp14:editId="3EC67426">
            <wp:simplePos x="0" y="0"/>
            <wp:positionH relativeFrom="margin">
              <wp:align>center</wp:align>
            </wp:positionH>
            <wp:positionV relativeFrom="paragraph">
              <wp:posOffset>354965</wp:posOffset>
            </wp:positionV>
            <wp:extent cx="2240280" cy="2240280"/>
            <wp:effectExtent l="0" t="0" r="7620" b="7620"/>
            <wp:wrapSquare wrapText="bothSides"/>
            <wp:docPr id="8135979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97966" name="Picture 813597966"/>
                    <pic:cNvPicPr/>
                  </pic:nvPicPr>
                  <pic:blipFill>
                    <a:blip r:embed="rId7">
                      <a:extLst>
                        <a:ext uri="{28A0092B-C50C-407E-A947-70E740481C1C}">
                          <a14:useLocalDpi xmlns:a14="http://schemas.microsoft.com/office/drawing/2010/main" val="0"/>
                        </a:ext>
                      </a:extLst>
                    </a:blip>
                    <a:stretch>
                      <a:fillRect/>
                    </a:stretch>
                  </pic:blipFill>
                  <pic:spPr>
                    <a:xfrm>
                      <a:off x="0" y="0"/>
                      <a:ext cx="2240280" cy="2240280"/>
                    </a:xfrm>
                    <a:prstGeom prst="rect">
                      <a:avLst/>
                    </a:prstGeom>
                  </pic:spPr>
                </pic:pic>
              </a:graphicData>
            </a:graphic>
          </wp:anchor>
        </w:drawing>
      </w:r>
    </w:p>
    <w:p w14:paraId="673A0DCF" w14:textId="2D5FB652" w:rsidR="003F5432" w:rsidRDefault="003F5432" w:rsidP="003F5432">
      <w:pPr>
        <w:rPr>
          <w:b/>
          <w:bCs/>
          <w:color w:val="002838" w:themeColor="text1"/>
          <w:sz w:val="72"/>
          <w:szCs w:val="72"/>
        </w:rPr>
      </w:pPr>
    </w:p>
    <w:p w14:paraId="094FB1C2" w14:textId="77777777" w:rsidR="003F5432" w:rsidRDefault="003F5432" w:rsidP="003F5432">
      <w:pPr>
        <w:rPr>
          <w:b/>
          <w:bCs/>
          <w:color w:val="002838" w:themeColor="text1"/>
          <w:sz w:val="72"/>
          <w:szCs w:val="72"/>
        </w:rPr>
      </w:pPr>
    </w:p>
    <w:p w14:paraId="603433D0" w14:textId="77777777" w:rsidR="003F5432" w:rsidRDefault="003F5432" w:rsidP="003F5432">
      <w:pPr>
        <w:rPr>
          <w:b/>
          <w:bCs/>
          <w:color w:val="002838" w:themeColor="text1"/>
          <w:sz w:val="72"/>
          <w:szCs w:val="72"/>
        </w:rPr>
      </w:pPr>
    </w:p>
    <w:p w14:paraId="23BD0E9B" w14:textId="77777777" w:rsidR="003F5432" w:rsidRDefault="003F5432" w:rsidP="003F5432">
      <w:pPr>
        <w:rPr>
          <w:b/>
          <w:bCs/>
          <w:color w:val="002838" w:themeColor="text1"/>
          <w:sz w:val="72"/>
          <w:szCs w:val="72"/>
        </w:rPr>
      </w:pPr>
    </w:p>
    <w:p w14:paraId="66AC8852" w14:textId="77777777" w:rsidR="003F5432" w:rsidRDefault="003F5432" w:rsidP="003F5432">
      <w:pPr>
        <w:rPr>
          <w:b/>
          <w:bCs/>
          <w:color w:val="002838" w:themeColor="text1"/>
          <w:sz w:val="72"/>
          <w:szCs w:val="72"/>
        </w:rPr>
      </w:pPr>
    </w:p>
    <w:p w14:paraId="0B681401" w14:textId="66207F12" w:rsidR="00A63C01" w:rsidRPr="003F5432" w:rsidRDefault="003F5432" w:rsidP="003F5432">
      <w:pPr>
        <w:jc w:val="center"/>
        <w:rPr>
          <w:b/>
          <w:bCs/>
          <w:color w:val="002838" w:themeColor="text1"/>
          <w:sz w:val="72"/>
          <w:szCs w:val="72"/>
        </w:rPr>
      </w:pPr>
      <w:r w:rsidRPr="003F5432">
        <w:rPr>
          <w:b/>
          <w:bCs/>
          <w:color w:val="002838" w:themeColor="text1"/>
          <w:sz w:val="72"/>
          <w:szCs w:val="72"/>
        </w:rPr>
        <w:t xml:space="preserve">Template </w:t>
      </w:r>
      <w:r w:rsidR="00755F19">
        <w:rPr>
          <w:b/>
          <w:bCs/>
          <w:color w:val="002838" w:themeColor="text1"/>
          <w:sz w:val="72"/>
          <w:szCs w:val="72"/>
        </w:rPr>
        <w:t xml:space="preserve">Light-touch </w:t>
      </w:r>
      <w:r w:rsidRPr="003F5432">
        <w:rPr>
          <w:b/>
          <w:bCs/>
          <w:color w:val="002838" w:themeColor="text1"/>
          <w:sz w:val="72"/>
          <w:szCs w:val="72"/>
        </w:rPr>
        <w:t xml:space="preserve">Volunteer </w:t>
      </w:r>
      <w:r w:rsidR="00D70141">
        <w:rPr>
          <w:b/>
          <w:bCs/>
          <w:color w:val="002838" w:themeColor="text1"/>
          <w:sz w:val="72"/>
          <w:szCs w:val="72"/>
        </w:rPr>
        <w:t>Management</w:t>
      </w:r>
      <w:r w:rsidRPr="003F5432">
        <w:rPr>
          <w:b/>
          <w:bCs/>
          <w:color w:val="002838" w:themeColor="text1"/>
          <w:sz w:val="72"/>
          <w:szCs w:val="72"/>
        </w:rPr>
        <w:t xml:space="preserve"> Policy</w:t>
      </w:r>
      <w:r w:rsidR="00D70141">
        <w:rPr>
          <w:b/>
          <w:bCs/>
          <w:color w:val="002838" w:themeColor="text1"/>
          <w:sz w:val="72"/>
          <w:szCs w:val="72"/>
        </w:rPr>
        <w:t xml:space="preserve"> </w:t>
      </w:r>
    </w:p>
    <w:p w14:paraId="101640EF" w14:textId="77777777" w:rsidR="00A63C01" w:rsidRDefault="00A63C01" w:rsidP="00A63C01">
      <w:pPr>
        <w:rPr>
          <w:highlight w:val="yellow"/>
        </w:rPr>
      </w:pPr>
    </w:p>
    <w:p w14:paraId="03363B1A" w14:textId="32D4282E" w:rsidR="008C12B3" w:rsidRPr="00387013" w:rsidRDefault="008C12B3" w:rsidP="003F5432">
      <w:pPr>
        <w:pBdr>
          <w:top w:val="single" w:sz="4" w:space="1" w:color="auto"/>
          <w:left w:val="single" w:sz="4" w:space="4" w:color="auto"/>
          <w:bottom w:val="single" w:sz="4" w:space="1" w:color="auto"/>
          <w:right w:val="single" w:sz="4" w:space="4" w:color="auto"/>
        </w:pBdr>
        <w:rPr>
          <w:b/>
          <w:bCs/>
        </w:rPr>
      </w:pPr>
      <w:r w:rsidRPr="00387013">
        <w:rPr>
          <w:b/>
          <w:bCs/>
        </w:rPr>
        <w:t>About this template</w:t>
      </w:r>
    </w:p>
    <w:p w14:paraId="06ED4810" w14:textId="77777777" w:rsidR="00387013" w:rsidRDefault="00387013" w:rsidP="003F5432">
      <w:pPr>
        <w:pBdr>
          <w:top w:val="single" w:sz="4" w:space="1" w:color="auto"/>
          <w:left w:val="single" w:sz="4" w:space="4" w:color="auto"/>
          <w:bottom w:val="single" w:sz="4" w:space="1" w:color="auto"/>
          <w:right w:val="single" w:sz="4" w:space="4" w:color="auto"/>
        </w:pBdr>
      </w:pPr>
    </w:p>
    <w:p w14:paraId="52860B5E" w14:textId="653D9796" w:rsidR="008C12B3" w:rsidRDefault="008C12B3" w:rsidP="003F5432">
      <w:pPr>
        <w:pBdr>
          <w:top w:val="single" w:sz="4" w:space="1" w:color="auto"/>
          <w:left w:val="single" w:sz="4" w:space="4" w:color="auto"/>
          <w:bottom w:val="single" w:sz="4" w:space="1" w:color="auto"/>
          <w:right w:val="single" w:sz="4" w:space="4" w:color="auto"/>
        </w:pBdr>
      </w:pPr>
      <w:r w:rsidRPr="00387013">
        <w:t>This template is provided for general informational purposes only and does not constitute legal or professional advice. While every effort has been made to ensure the accuracy and relevance of the content, users are responsible for reviewing and adapting the template to suit their specific circumstances, legal requirements, and organisational needs.</w:t>
      </w:r>
    </w:p>
    <w:p w14:paraId="022FF789" w14:textId="77777777" w:rsidR="00387013" w:rsidRPr="00387013" w:rsidRDefault="00387013" w:rsidP="003F5432">
      <w:pPr>
        <w:pBdr>
          <w:top w:val="single" w:sz="4" w:space="1" w:color="auto"/>
          <w:left w:val="single" w:sz="4" w:space="4" w:color="auto"/>
          <w:bottom w:val="single" w:sz="4" w:space="1" w:color="auto"/>
          <w:right w:val="single" w:sz="4" w:space="4" w:color="auto"/>
        </w:pBdr>
      </w:pPr>
    </w:p>
    <w:p w14:paraId="49F652C5" w14:textId="03F6991F" w:rsidR="003315DC" w:rsidRPr="00BB7287" w:rsidRDefault="008C12B3" w:rsidP="003F5432">
      <w:pPr>
        <w:pBdr>
          <w:top w:val="single" w:sz="4" w:space="1" w:color="auto"/>
          <w:left w:val="single" w:sz="4" w:space="4" w:color="auto"/>
          <w:bottom w:val="single" w:sz="4" w:space="1" w:color="auto"/>
          <w:right w:val="single" w:sz="4" w:space="4" w:color="auto"/>
        </w:pBdr>
      </w:pPr>
      <w:r w:rsidRPr="00387013">
        <w:t>Gloucestershire VCSE Alliance accepts no liability for any loss or damage arising from the use of this template.</w:t>
      </w:r>
      <w:r w:rsidRPr="00A63C01">
        <w:t xml:space="preserve"> </w:t>
      </w:r>
    </w:p>
    <w:p w14:paraId="0B83B8EC" w14:textId="77777777" w:rsidR="00BB7287" w:rsidRDefault="00BB7287" w:rsidP="00A63C01"/>
    <w:p w14:paraId="602040B2" w14:textId="60CF3F11" w:rsidR="003315DC" w:rsidRPr="00BB7287" w:rsidRDefault="003315DC" w:rsidP="00A63C01"/>
    <w:p w14:paraId="2A9986CD" w14:textId="77777777" w:rsidR="003315DC" w:rsidRDefault="003315DC" w:rsidP="00A63C01">
      <w:r>
        <w:br w:type="page"/>
      </w:r>
    </w:p>
    <w:p w14:paraId="0A33A9DC" w14:textId="77777777" w:rsidR="00A63C01" w:rsidRDefault="00A63C01" w:rsidP="00A63C01"/>
    <w:p w14:paraId="7EBD727C" w14:textId="77777777" w:rsidR="00A63C01" w:rsidRDefault="00A63C01" w:rsidP="00A63C01"/>
    <w:sdt>
      <w:sdtPr>
        <w:rPr>
          <w:rFonts w:asciiTheme="minorHAnsi" w:eastAsiaTheme="minorHAnsi" w:hAnsiTheme="minorHAnsi" w:cstheme="minorBidi"/>
          <w:color w:val="auto"/>
          <w:sz w:val="24"/>
          <w:szCs w:val="24"/>
          <w:lang w:val="en-GB"/>
        </w:rPr>
        <w:id w:val="562527987"/>
        <w:docPartObj>
          <w:docPartGallery w:val="Table of Contents"/>
          <w:docPartUnique/>
        </w:docPartObj>
      </w:sdtPr>
      <w:sdtEndPr>
        <w:rPr>
          <w:rFonts w:ascii="Arial" w:hAnsi="Arial" w:cs="Arial"/>
          <w:noProof/>
        </w:rPr>
      </w:sdtEndPr>
      <w:sdtContent>
        <w:p w14:paraId="5ED53572" w14:textId="21D202D7" w:rsidR="003315DC" w:rsidRPr="00387013" w:rsidRDefault="003315DC" w:rsidP="00A63C01">
          <w:pPr>
            <w:pStyle w:val="TOCHeading"/>
            <w:rPr>
              <w:b/>
              <w:bCs/>
            </w:rPr>
          </w:pPr>
          <w:r w:rsidRPr="00387013">
            <w:rPr>
              <w:b/>
              <w:bCs/>
            </w:rPr>
            <w:t>Contents</w:t>
          </w:r>
        </w:p>
        <w:p w14:paraId="168FD817" w14:textId="392CC186" w:rsidR="001F622B" w:rsidRDefault="003315DC">
          <w:pPr>
            <w:pStyle w:val="TOC2"/>
            <w:tabs>
              <w:tab w:val="right" w:leader="dot" w:pos="9016"/>
            </w:tabs>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224549212" w:history="1">
            <w:r w:rsidR="001F622B" w:rsidRPr="00717676">
              <w:rPr>
                <w:rStyle w:val="Hyperlink"/>
                <w:noProof/>
              </w:rPr>
              <w:t>Introduction</w:t>
            </w:r>
            <w:r w:rsidR="001F622B">
              <w:rPr>
                <w:noProof/>
                <w:webHidden/>
              </w:rPr>
              <w:tab/>
            </w:r>
            <w:r w:rsidR="001F622B">
              <w:rPr>
                <w:noProof/>
                <w:webHidden/>
              </w:rPr>
              <w:fldChar w:fldCharType="begin"/>
            </w:r>
            <w:r w:rsidR="001F622B">
              <w:rPr>
                <w:noProof/>
                <w:webHidden/>
              </w:rPr>
              <w:instrText xml:space="preserve"> PAGEREF _Toc224549212 \h </w:instrText>
            </w:r>
            <w:r w:rsidR="001F622B">
              <w:rPr>
                <w:noProof/>
                <w:webHidden/>
              </w:rPr>
            </w:r>
            <w:r w:rsidR="001F622B">
              <w:rPr>
                <w:noProof/>
                <w:webHidden/>
              </w:rPr>
              <w:fldChar w:fldCharType="separate"/>
            </w:r>
            <w:r w:rsidR="001F622B">
              <w:rPr>
                <w:noProof/>
                <w:webHidden/>
              </w:rPr>
              <w:t>3</w:t>
            </w:r>
            <w:r w:rsidR="001F622B">
              <w:rPr>
                <w:noProof/>
                <w:webHidden/>
              </w:rPr>
              <w:fldChar w:fldCharType="end"/>
            </w:r>
          </w:hyperlink>
        </w:p>
        <w:p w14:paraId="2761B0DD" w14:textId="467EE553" w:rsidR="001F622B" w:rsidRDefault="001F622B">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549213" w:history="1">
            <w:r w:rsidRPr="00717676">
              <w:rPr>
                <w:rStyle w:val="Hyperlink"/>
                <w:noProof/>
              </w:rPr>
              <w:t>Who This Policy Applies To</w:t>
            </w:r>
            <w:r>
              <w:rPr>
                <w:noProof/>
                <w:webHidden/>
              </w:rPr>
              <w:tab/>
            </w:r>
            <w:r>
              <w:rPr>
                <w:noProof/>
                <w:webHidden/>
              </w:rPr>
              <w:fldChar w:fldCharType="begin"/>
            </w:r>
            <w:r>
              <w:rPr>
                <w:noProof/>
                <w:webHidden/>
              </w:rPr>
              <w:instrText xml:space="preserve"> PAGEREF _Toc224549213 \h </w:instrText>
            </w:r>
            <w:r>
              <w:rPr>
                <w:noProof/>
                <w:webHidden/>
              </w:rPr>
            </w:r>
            <w:r>
              <w:rPr>
                <w:noProof/>
                <w:webHidden/>
              </w:rPr>
              <w:fldChar w:fldCharType="separate"/>
            </w:r>
            <w:r>
              <w:rPr>
                <w:noProof/>
                <w:webHidden/>
              </w:rPr>
              <w:t>3</w:t>
            </w:r>
            <w:r>
              <w:rPr>
                <w:noProof/>
                <w:webHidden/>
              </w:rPr>
              <w:fldChar w:fldCharType="end"/>
            </w:r>
          </w:hyperlink>
        </w:p>
        <w:p w14:paraId="69CAE533" w14:textId="195E0344" w:rsidR="001F622B" w:rsidRDefault="001F622B">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549214" w:history="1">
            <w:r w:rsidRPr="00717676">
              <w:rPr>
                <w:rStyle w:val="Hyperlink"/>
                <w:noProof/>
              </w:rPr>
              <w:t>Our Commitment to Volunteers</w:t>
            </w:r>
            <w:r>
              <w:rPr>
                <w:noProof/>
                <w:webHidden/>
              </w:rPr>
              <w:tab/>
            </w:r>
            <w:r>
              <w:rPr>
                <w:noProof/>
                <w:webHidden/>
              </w:rPr>
              <w:fldChar w:fldCharType="begin"/>
            </w:r>
            <w:r>
              <w:rPr>
                <w:noProof/>
                <w:webHidden/>
              </w:rPr>
              <w:instrText xml:space="preserve"> PAGEREF _Toc224549214 \h </w:instrText>
            </w:r>
            <w:r>
              <w:rPr>
                <w:noProof/>
                <w:webHidden/>
              </w:rPr>
            </w:r>
            <w:r>
              <w:rPr>
                <w:noProof/>
                <w:webHidden/>
              </w:rPr>
              <w:fldChar w:fldCharType="separate"/>
            </w:r>
            <w:r>
              <w:rPr>
                <w:noProof/>
                <w:webHidden/>
              </w:rPr>
              <w:t>3</w:t>
            </w:r>
            <w:r>
              <w:rPr>
                <w:noProof/>
                <w:webHidden/>
              </w:rPr>
              <w:fldChar w:fldCharType="end"/>
            </w:r>
          </w:hyperlink>
        </w:p>
        <w:p w14:paraId="27C7CA58" w14:textId="69047CB7" w:rsidR="001F622B" w:rsidRDefault="001F622B">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549215" w:history="1">
            <w:r w:rsidRPr="00717676">
              <w:rPr>
                <w:rStyle w:val="Hyperlink"/>
                <w:noProof/>
              </w:rPr>
              <w:t>Recruitment</w:t>
            </w:r>
            <w:r>
              <w:rPr>
                <w:noProof/>
                <w:webHidden/>
              </w:rPr>
              <w:tab/>
            </w:r>
            <w:r>
              <w:rPr>
                <w:noProof/>
                <w:webHidden/>
              </w:rPr>
              <w:fldChar w:fldCharType="begin"/>
            </w:r>
            <w:r>
              <w:rPr>
                <w:noProof/>
                <w:webHidden/>
              </w:rPr>
              <w:instrText xml:space="preserve"> PAGEREF _Toc224549215 \h </w:instrText>
            </w:r>
            <w:r>
              <w:rPr>
                <w:noProof/>
                <w:webHidden/>
              </w:rPr>
            </w:r>
            <w:r>
              <w:rPr>
                <w:noProof/>
                <w:webHidden/>
              </w:rPr>
              <w:fldChar w:fldCharType="separate"/>
            </w:r>
            <w:r>
              <w:rPr>
                <w:noProof/>
                <w:webHidden/>
              </w:rPr>
              <w:t>3</w:t>
            </w:r>
            <w:r>
              <w:rPr>
                <w:noProof/>
                <w:webHidden/>
              </w:rPr>
              <w:fldChar w:fldCharType="end"/>
            </w:r>
          </w:hyperlink>
        </w:p>
        <w:p w14:paraId="36AA4C44" w14:textId="3FBC1116" w:rsidR="001F622B" w:rsidRDefault="001F622B">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549216" w:history="1">
            <w:r w:rsidRPr="00717676">
              <w:rPr>
                <w:rStyle w:val="Hyperlink"/>
                <w:noProof/>
              </w:rPr>
              <w:t>Induction and Support</w:t>
            </w:r>
            <w:r>
              <w:rPr>
                <w:noProof/>
                <w:webHidden/>
              </w:rPr>
              <w:tab/>
            </w:r>
            <w:r>
              <w:rPr>
                <w:noProof/>
                <w:webHidden/>
              </w:rPr>
              <w:fldChar w:fldCharType="begin"/>
            </w:r>
            <w:r>
              <w:rPr>
                <w:noProof/>
                <w:webHidden/>
              </w:rPr>
              <w:instrText xml:space="preserve"> PAGEREF _Toc224549216 \h </w:instrText>
            </w:r>
            <w:r>
              <w:rPr>
                <w:noProof/>
                <w:webHidden/>
              </w:rPr>
            </w:r>
            <w:r>
              <w:rPr>
                <w:noProof/>
                <w:webHidden/>
              </w:rPr>
              <w:fldChar w:fldCharType="separate"/>
            </w:r>
            <w:r>
              <w:rPr>
                <w:noProof/>
                <w:webHidden/>
              </w:rPr>
              <w:t>3</w:t>
            </w:r>
            <w:r>
              <w:rPr>
                <w:noProof/>
                <w:webHidden/>
              </w:rPr>
              <w:fldChar w:fldCharType="end"/>
            </w:r>
          </w:hyperlink>
        </w:p>
        <w:p w14:paraId="3E3C8C51" w14:textId="64C7A931" w:rsidR="001F622B" w:rsidRDefault="001F622B">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549217" w:history="1">
            <w:r w:rsidRPr="00717676">
              <w:rPr>
                <w:rStyle w:val="Hyperlink"/>
                <w:noProof/>
              </w:rPr>
              <w:t>Volunteer Responsibilities</w:t>
            </w:r>
            <w:r>
              <w:rPr>
                <w:noProof/>
                <w:webHidden/>
              </w:rPr>
              <w:tab/>
            </w:r>
            <w:r>
              <w:rPr>
                <w:noProof/>
                <w:webHidden/>
              </w:rPr>
              <w:fldChar w:fldCharType="begin"/>
            </w:r>
            <w:r>
              <w:rPr>
                <w:noProof/>
                <w:webHidden/>
              </w:rPr>
              <w:instrText xml:space="preserve"> PAGEREF _Toc224549217 \h </w:instrText>
            </w:r>
            <w:r>
              <w:rPr>
                <w:noProof/>
                <w:webHidden/>
              </w:rPr>
            </w:r>
            <w:r>
              <w:rPr>
                <w:noProof/>
                <w:webHidden/>
              </w:rPr>
              <w:fldChar w:fldCharType="separate"/>
            </w:r>
            <w:r>
              <w:rPr>
                <w:noProof/>
                <w:webHidden/>
              </w:rPr>
              <w:t>3</w:t>
            </w:r>
            <w:r>
              <w:rPr>
                <w:noProof/>
                <w:webHidden/>
              </w:rPr>
              <w:fldChar w:fldCharType="end"/>
            </w:r>
          </w:hyperlink>
        </w:p>
        <w:p w14:paraId="33DFE16F" w14:textId="12498C3C" w:rsidR="001F622B" w:rsidRDefault="001F622B">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549218" w:history="1">
            <w:r w:rsidRPr="00717676">
              <w:rPr>
                <w:rStyle w:val="Hyperlink"/>
                <w:noProof/>
              </w:rPr>
              <w:t>Expenses</w:t>
            </w:r>
            <w:r>
              <w:rPr>
                <w:noProof/>
                <w:webHidden/>
              </w:rPr>
              <w:tab/>
            </w:r>
            <w:r>
              <w:rPr>
                <w:noProof/>
                <w:webHidden/>
              </w:rPr>
              <w:fldChar w:fldCharType="begin"/>
            </w:r>
            <w:r>
              <w:rPr>
                <w:noProof/>
                <w:webHidden/>
              </w:rPr>
              <w:instrText xml:space="preserve"> PAGEREF _Toc224549218 \h </w:instrText>
            </w:r>
            <w:r>
              <w:rPr>
                <w:noProof/>
                <w:webHidden/>
              </w:rPr>
            </w:r>
            <w:r>
              <w:rPr>
                <w:noProof/>
                <w:webHidden/>
              </w:rPr>
              <w:fldChar w:fldCharType="separate"/>
            </w:r>
            <w:r>
              <w:rPr>
                <w:noProof/>
                <w:webHidden/>
              </w:rPr>
              <w:t>4</w:t>
            </w:r>
            <w:r>
              <w:rPr>
                <w:noProof/>
                <w:webHidden/>
              </w:rPr>
              <w:fldChar w:fldCharType="end"/>
            </w:r>
          </w:hyperlink>
        </w:p>
        <w:p w14:paraId="2ED82948" w14:textId="459610E5" w:rsidR="001F622B" w:rsidRDefault="001F622B">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549219" w:history="1">
            <w:r w:rsidRPr="00717676">
              <w:rPr>
                <w:rStyle w:val="Hyperlink"/>
                <w:noProof/>
              </w:rPr>
              <w:t>Health and Safety</w:t>
            </w:r>
            <w:r>
              <w:rPr>
                <w:noProof/>
                <w:webHidden/>
              </w:rPr>
              <w:tab/>
            </w:r>
            <w:r>
              <w:rPr>
                <w:noProof/>
                <w:webHidden/>
              </w:rPr>
              <w:fldChar w:fldCharType="begin"/>
            </w:r>
            <w:r>
              <w:rPr>
                <w:noProof/>
                <w:webHidden/>
              </w:rPr>
              <w:instrText xml:space="preserve"> PAGEREF _Toc224549219 \h </w:instrText>
            </w:r>
            <w:r>
              <w:rPr>
                <w:noProof/>
                <w:webHidden/>
              </w:rPr>
            </w:r>
            <w:r>
              <w:rPr>
                <w:noProof/>
                <w:webHidden/>
              </w:rPr>
              <w:fldChar w:fldCharType="separate"/>
            </w:r>
            <w:r>
              <w:rPr>
                <w:noProof/>
                <w:webHidden/>
              </w:rPr>
              <w:t>4</w:t>
            </w:r>
            <w:r>
              <w:rPr>
                <w:noProof/>
                <w:webHidden/>
              </w:rPr>
              <w:fldChar w:fldCharType="end"/>
            </w:r>
          </w:hyperlink>
        </w:p>
        <w:p w14:paraId="35B46D59" w14:textId="59E4602E" w:rsidR="001F622B" w:rsidRDefault="001F622B">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549220" w:history="1">
            <w:r w:rsidRPr="00717676">
              <w:rPr>
                <w:rStyle w:val="Hyperlink"/>
                <w:noProof/>
              </w:rPr>
              <w:t>Ending a Volunteer Role</w:t>
            </w:r>
            <w:r>
              <w:rPr>
                <w:noProof/>
                <w:webHidden/>
              </w:rPr>
              <w:tab/>
            </w:r>
            <w:r>
              <w:rPr>
                <w:noProof/>
                <w:webHidden/>
              </w:rPr>
              <w:fldChar w:fldCharType="begin"/>
            </w:r>
            <w:r>
              <w:rPr>
                <w:noProof/>
                <w:webHidden/>
              </w:rPr>
              <w:instrText xml:space="preserve"> PAGEREF _Toc224549220 \h </w:instrText>
            </w:r>
            <w:r>
              <w:rPr>
                <w:noProof/>
                <w:webHidden/>
              </w:rPr>
            </w:r>
            <w:r>
              <w:rPr>
                <w:noProof/>
                <w:webHidden/>
              </w:rPr>
              <w:fldChar w:fldCharType="separate"/>
            </w:r>
            <w:r>
              <w:rPr>
                <w:noProof/>
                <w:webHidden/>
              </w:rPr>
              <w:t>4</w:t>
            </w:r>
            <w:r>
              <w:rPr>
                <w:noProof/>
                <w:webHidden/>
              </w:rPr>
              <w:fldChar w:fldCharType="end"/>
            </w:r>
          </w:hyperlink>
        </w:p>
        <w:p w14:paraId="65D3C007" w14:textId="2DF9612C" w:rsidR="001F622B" w:rsidRDefault="001F622B">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549221" w:history="1">
            <w:r w:rsidRPr="00717676">
              <w:rPr>
                <w:rStyle w:val="Hyperlink"/>
                <w:noProof/>
              </w:rPr>
              <w:t>Review</w:t>
            </w:r>
            <w:r>
              <w:rPr>
                <w:noProof/>
                <w:webHidden/>
              </w:rPr>
              <w:tab/>
            </w:r>
            <w:r>
              <w:rPr>
                <w:noProof/>
                <w:webHidden/>
              </w:rPr>
              <w:fldChar w:fldCharType="begin"/>
            </w:r>
            <w:r>
              <w:rPr>
                <w:noProof/>
                <w:webHidden/>
              </w:rPr>
              <w:instrText xml:space="preserve"> PAGEREF _Toc224549221 \h </w:instrText>
            </w:r>
            <w:r>
              <w:rPr>
                <w:noProof/>
                <w:webHidden/>
              </w:rPr>
            </w:r>
            <w:r>
              <w:rPr>
                <w:noProof/>
                <w:webHidden/>
              </w:rPr>
              <w:fldChar w:fldCharType="separate"/>
            </w:r>
            <w:r>
              <w:rPr>
                <w:noProof/>
                <w:webHidden/>
              </w:rPr>
              <w:t>4</w:t>
            </w:r>
            <w:r>
              <w:rPr>
                <w:noProof/>
                <w:webHidden/>
              </w:rPr>
              <w:fldChar w:fldCharType="end"/>
            </w:r>
          </w:hyperlink>
        </w:p>
        <w:p w14:paraId="3470417D" w14:textId="077ABE70" w:rsidR="003315DC" w:rsidRDefault="003315DC" w:rsidP="00A63C01">
          <w:r>
            <w:rPr>
              <w:noProof/>
            </w:rPr>
            <w:fldChar w:fldCharType="end"/>
          </w:r>
        </w:p>
      </w:sdtContent>
    </w:sdt>
    <w:p w14:paraId="27CC4198" w14:textId="61FD3C7C" w:rsidR="003315DC" w:rsidRDefault="003315DC" w:rsidP="00A63C01">
      <w:r>
        <w:br w:type="page"/>
      </w:r>
    </w:p>
    <w:p w14:paraId="105A313F" w14:textId="77777777" w:rsidR="00A63C01" w:rsidRDefault="00A63C01" w:rsidP="00A63C01"/>
    <w:p w14:paraId="04235F60" w14:textId="77777777" w:rsidR="00A63C01" w:rsidRDefault="00A63C01" w:rsidP="00A63C01"/>
    <w:p w14:paraId="315890E6" w14:textId="68629519" w:rsidR="00D70141" w:rsidRPr="00D70141" w:rsidRDefault="00755F19" w:rsidP="001F622B">
      <w:pPr>
        <w:pStyle w:val="PolicyHeading2"/>
      </w:pPr>
      <w:bookmarkStart w:id="0" w:name="_Toc224549212"/>
      <w:r>
        <w:t>Introduction</w:t>
      </w:r>
      <w:bookmarkEnd w:id="0"/>
    </w:p>
    <w:p w14:paraId="218F5211" w14:textId="77777777" w:rsidR="00E04B95" w:rsidRDefault="00E04B95" w:rsidP="00755F19"/>
    <w:p w14:paraId="2DBBA3F1" w14:textId="5FA1CACF" w:rsidR="00D70141" w:rsidRPr="00D70141" w:rsidRDefault="00E04B95" w:rsidP="00755F19">
      <w:r w:rsidRPr="00E04B95">
        <w:rPr>
          <w:highlight w:val="yellow"/>
        </w:rPr>
        <w:t>(</w:t>
      </w:r>
      <w:r w:rsidR="00D70141" w:rsidRPr="00E04B95">
        <w:rPr>
          <w:highlight w:val="yellow"/>
        </w:rPr>
        <w:t>Organisation Name</w:t>
      </w:r>
      <w:r w:rsidRPr="00E04B95">
        <w:rPr>
          <w:highlight w:val="yellow"/>
        </w:rPr>
        <w:t>)</w:t>
      </w:r>
      <w:r w:rsidR="00D70141" w:rsidRPr="00D70141">
        <w:t xml:space="preserve"> values the important contribution volunteers make to our work and the communities we support. This policy outlines how we recruit, support, and recognise volunteers to ensure a positive and safe volunteering experience.</w:t>
      </w:r>
    </w:p>
    <w:p w14:paraId="128D2CF8" w14:textId="4D9EA71F" w:rsidR="00D70141" w:rsidRDefault="00D70141" w:rsidP="00755F19"/>
    <w:p w14:paraId="3691E890" w14:textId="77777777" w:rsidR="00755F19" w:rsidRPr="00D70141" w:rsidRDefault="00755F19" w:rsidP="00755F19"/>
    <w:p w14:paraId="4D02E675" w14:textId="49FA0A51" w:rsidR="00D70141" w:rsidRPr="00D70141" w:rsidRDefault="00D70141" w:rsidP="001F622B">
      <w:pPr>
        <w:pStyle w:val="PolicyHeading2"/>
      </w:pPr>
      <w:bookmarkStart w:id="1" w:name="_Toc224549213"/>
      <w:r w:rsidRPr="00D70141">
        <w:t>Who This Policy Applies To</w:t>
      </w:r>
      <w:bookmarkEnd w:id="1"/>
    </w:p>
    <w:p w14:paraId="00DA7A73" w14:textId="77777777" w:rsidR="00E04B95" w:rsidRDefault="00E04B95" w:rsidP="00755F19"/>
    <w:p w14:paraId="034FF179" w14:textId="4822F9EB" w:rsidR="00D70141" w:rsidRPr="00D70141" w:rsidRDefault="00D70141" w:rsidP="00755F19">
      <w:r w:rsidRPr="00D70141">
        <w:t xml:space="preserve">This policy applies to all volunteers working with or supporting </w:t>
      </w:r>
      <w:r w:rsidR="00E04B95" w:rsidRPr="00E04B95">
        <w:rPr>
          <w:highlight w:val="yellow"/>
        </w:rPr>
        <w:t>(</w:t>
      </w:r>
      <w:r w:rsidRPr="00E04B95">
        <w:rPr>
          <w:highlight w:val="yellow"/>
        </w:rPr>
        <w:t>Organisation Name</w:t>
      </w:r>
      <w:r w:rsidR="00E04B95">
        <w:rPr>
          <w:highlight w:val="yellow"/>
        </w:rPr>
        <w:t>)</w:t>
      </w:r>
      <w:r w:rsidRPr="00E04B95">
        <w:rPr>
          <w:highlight w:val="yellow"/>
        </w:rPr>
        <w:t>.</w:t>
      </w:r>
    </w:p>
    <w:p w14:paraId="6598DA70" w14:textId="77777777" w:rsidR="00E04B95" w:rsidRDefault="00E04B95" w:rsidP="00755F19"/>
    <w:p w14:paraId="2CEF4FB4" w14:textId="58984B98" w:rsidR="00D70141" w:rsidRPr="00D70141" w:rsidRDefault="00D70141" w:rsidP="00755F19">
      <w:r w:rsidRPr="00D70141">
        <w:t>Volunteers give their time freely and are not employees. Volunteering does not create a contract of employment.</w:t>
      </w:r>
    </w:p>
    <w:p w14:paraId="73D16E54" w14:textId="15DCAB27" w:rsidR="00D70141" w:rsidRDefault="00D70141" w:rsidP="00755F19"/>
    <w:p w14:paraId="3D1E7810" w14:textId="77777777" w:rsidR="00755F19" w:rsidRPr="00D70141" w:rsidRDefault="00755F19" w:rsidP="00755F19"/>
    <w:p w14:paraId="4482775D" w14:textId="54F0D328" w:rsidR="00D70141" w:rsidRPr="00D70141" w:rsidRDefault="00D70141" w:rsidP="001F622B">
      <w:pPr>
        <w:pStyle w:val="PolicyHeading2"/>
      </w:pPr>
      <w:bookmarkStart w:id="2" w:name="_Toc224549214"/>
      <w:r w:rsidRPr="00D70141">
        <w:t>Our Commitment to Volunteers</w:t>
      </w:r>
      <w:bookmarkEnd w:id="2"/>
    </w:p>
    <w:p w14:paraId="5594CA55" w14:textId="77777777" w:rsidR="00E04B95" w:rsidRDefault="00E04B95" w:rsidP="00755F19"/>
    <w:p w14:paraId="5C2A0586" w14:textId="7C9AB167" w:rsidR="00D70141" w:rsidRPr="00D70141" w:rsidRDefault="00D70141" w:rsidP="00755F19">
      <w:r w:rsidRPr="00D70141">
        <w:t>We aim to:</w:t>
      </w:r>
    </w:p>
    <w:p w14:paraId="5322BE3E" w14:textId="77777777" w:rsidR="00D70141" w:rsidRPr="00D70141" w:rsidRDefault="00D70141" w:rsidP="00755F19">
      <w:pPr>
        <w:pStyle w:val="ListParagraph"/>
        <w:numPr>
          <w:ilvl w:val="0"/>
          <w:numId w:val="34"/>
        </w:numPr>
      </w:pPr>
      <w:r w:rsidRPr="00D70141">
        <w:t>Provide clear and meaningful volunteering roles</w:t>
      </w:r>
    </w:p>
    <w:p w14:paraId="76E9452F" w14:textId="77777777" w:rsidR="00D70141" w:rsidRPr="00D70141" w:rsidRDefault="00D70141" w:rsidP="00755F19">
      <w:pPr>
        <w:pStyle w:val="ListParagraph"/>
        <w:numPr>
          <w:ilvl w:val="0"/>
          <w:numId w:val="34"/>
        </w:numPr>
      </w:pPr>
      <w:r w:rsidRPr="00D70141">
        <w:t>Treat volunteers with respect and fairness</w:t>
      </w:r>
    </w:p>
    <w:p w14:paraId="6E101528" w14:textId="77777777" w:rsidR="00D70141" w:rsidRPr="00D70141" w:rsidRDefault="00D70141" w:rsidP="00755F19">
      <w:pPr>
        <w:pStyle w:val="ListParagraph"/>
        <w:numPr>
          <w:ilvl w:val="0"/>
          <w:numId w:val="34"/>
        </w:numPr>
      </w:pPr>
      <w:r w:rsidRPr="00D70141">
        <w:t>Provide appropriate support and guidance</w:t>
      </w:r>
    </w:p>
    <w:p w14:paraId="7A088DBF" w14:textId="77777777" w:rsidR="00D70141" w:rsidRPr="00D70141" w:rsidRDefault="00D70141" w:rsidP="00755F19">
      <w:pPr>
        <w:pStyle w:val="ListParagraph"/>
        <w:numPr>
          <w:ilvl w:val="0"/>
          <w:numId w:val="34"/>
        </w:numPr>
      </w:pPr>
      <w:r w:rsidRPr="00D70141">
        <w:t>Ensure volunteering is inclusive and accessible</w:t>
      </w:r>
    </w:p>
    <w:p w14:paraId="3532E015" w14:textId="77777777" w:rsidR="00D70141" w:rsidRPr="00D70141" w:rsidRDefault="00D70141" w:rsidP="00755F19">
      <w:pPr>
        <w:pStyle w:val="ListParagraph"/>
        <w:numPr>
          <w:ilvl w:val="0"/>
          <w:numId w:val="34"/>
        </w:numPr>
      </w:pPr>
      <w:r w:rsidRPr="00D70141">
        <w:t>Recognise and value volunteers’ contributions</w:t>
      </w:r>
    </w:p>
    <w:p w14:paraId="7BCB5DAB" w14:textId="1F16CCC1" w:rsidR="00D70141" w:rsidRPr="00D70141" w:rsidRDefault="00D70141" w:rsidP="00D70141">
      <w:pPr>
        <w:rPr>
          <w:rFonts w:eastAsiaTheme="majorEastAsia" w:cstheme="majorBidi"/>
          <w:b/>
          <w:color w:val="2F887E" w:themeColor="accent1" w:themeShade="BF"/>
          <w:sz w:val="36"/>
          <w:szCs w:val="36"/>
        </w:rPr>
      </w:pPr>
    </w:p>
    <w:p w14:paraId="43D5535F" w14:textId="67BE332A" w:rsidR="00D70141" w:rsidRPr="00D70141" w:rsidRDefault="00D70141" w:rsidP="001F622B">
      <w:pPr>
        <w:pStyle w:val="PolicyHeading2"/>
      </w:pPr>
      <w:bookmarkStart w:id="3" w:name="_Toc224549215"/>
      <w:r w:rsidRPr="00D70141">
        <w:t>Recruitment</w:t>
      </w:r>
      <w:bookmarkEnd w:id="3"/>
    </w:p>
    <w:p w14:paraId="651F4B5A" w14:textId="77777777" w:rsidR="00E04B95" w:rsidRDefault="00E04B95" w:rsidP="00755F19"/>
    <w:p w14:paraId="69EC2CDD" w14:textId="1E956A64" w:rsidR="00D70141" w:rsidRPr="00D70141" w:rsidRDefault="00D70141" w:rsidP="00755F19">
      <w:r w:rsidRPr="00D70141">
        <w:t>Volunteers will usually be recruited through an informal process which may include:</w:t>
      </w:r>
    </w:p>
    <w:p w14:paraId="248213D2" w14:textId="77777777" w:rsidR="00D70141" w:rsidRPr="00D70141" w:rsidRDefault="00D70141" w:rsidP="00755F19">
      <w:pPr>
        <w:pStyle w:val="ListParagraph"/>
        <w:numPr>
          <w:ilvl w:val="0"/>
          <w:numId w:val="35"/>
        </w:numPr>
      </w:pPr>
      <w:r w:rsidRPr="00D70141">
        <w:t>A conversation about the role</w:t>
      </w:r>
    </w:p>
    <w:p w14:paraId="2D3F2A98" w14:textId="77777777" w:rsidR="00D70141" w:rsidRPr="00D70141" w:rsidRDefault="00D70141" w:rsidP="00755F19">
      <w:pPr>
        <w:pStyle w:val="ListParagraph"/>
        <w:numPr>
          <w:ilvl w:val="0"/>
          <w:numId w:val="35"/>
        </w:numPr>
      </w:pPr>
      <w:r w:rsidRPr="00D70141">
        <w:t>Completion of a short form if needed</w:t>
      </w:r>
    </w:p>
    <w:p w14:paraId="6B51D1BF" w14:textId="77777777" w:rsidR="00D70141" w:rsidRPr="00D70141" w:rsidRDefault="00D70141" w:rsidP="00755F19">
      <w:pPr>
        <w:pStyle w:val="ListParagraph"/>
        <w:numPr>
          <w:ilvl w:val="0"/>
          <w:numId w:val="35"/>
        </w:numPr>
      </w:pPr>
      <w:r w:rsidRPr="00D70141">
        <w:t>References or DBS checks where appropriate</w:t>
      </w:r>
    </w:p>
    <w:p w14:paraId="3CE885FF" w14:textId="77777777" w:rsidR="00D70141" w:rsidRPr="00D70141" w:rsidRDefault="00D70141" w:rsidP="00755F19">
      <w:r w:rsidRPr="00D70141">
        <w:t>We aim to match volunteers with roles that suit their interests and skills.</w:t>
      </w:r>
    </w:p>
    <w:p w14:paraId="3F6959FC" w14:textId="1B8EC794" w:rsidR="00D70141" w:rsidRDefault="00D70141" w:rsidP="00755F19"/>
    <w:p w14:paraId="22048FE8" w14:textId="77777777" w:rsidR="001F622B" w:rsidRPr="00D70141" w:rsidRDefault="001F622B" w:rsidP="00755F19"/>
    <w:p w14:paraId="47ADE3ED" w14:textId="3F5EA872" w:rsidR="00D70141" w:rsidRPr="00D70141" w:rsidRDefault="00D70141" w:rsidP="001F622B">
      <w:pPr>
        <w:pStyle w:val="PolicyHeading2"/>
      </w:pPr>
      <w:bookmarkStart w:id="4" w:name="_Toc224549216"/>
      <w:r w:rsidRPr="00D70141">
        <w:t>Induction and Support</w:t>
      </w:r>
      <w:bookmarkEnd w:id="4"/>
    </w:p>
    <w:p w14:paraId="3F9A5C42" w14:textId="77777777" w:rsidR="00E04B95" w:rsidRDefault="00E04B95" w:rsidP="00755F19"/>
    <w:p w14:paraId="750DCA98" w14:textId="5CEE5E09" w:rsidR="00D70141" w:rsidRPr="00D70141" w:rsidRDefault="00D70141" w:rsidP="00755F19">
      <w:r w:rsidRPr="00D70141">
        <w:t>Volunteers will receive basic information about:</w:t>
      </w:r>
    </w:p>
    <w:p w14:paraId="2D221EB5" w14:textId="77777777" w:rsidR="00D70141" w:rsidRPr="00D70141" w:rsidRDefault="00D70141" w:rsidP="00755F19">
      <w:pPr>
        <w:pStyle w:val="ListParagraph"/>
        <w:numPr>
          <w:ilvl w:val="0"/>
          <w:numId w:val="36"/>
        </w:numPr>
      </w:pPr>
      <w:r w:rsidRPr="00D70141">
        <w:t>The organisation and its work</w:t>
      </w:r>
    </w:p>
    <w:p w14:paraId="1100D867" w14:textId="77777777" w:rsidR="00D70141" w:rsidRPr="00D70141" w:rsidRDefault="00D70141" w:rsidP="00755F19">
      <w:pPr>
        <w:pStyle w:val="ListParagraph"/>
        <w:numPr>
          <w:ilvl w:val="0"/>
          <w:numId w:val="36"/>
        </w:numPr>
      </w:pPr>
      <w:r w:rsidRPr="00D70141">
        <w:t>Their role and responsibilities</w:t>
      </w:r>
    </w:p>
    <w:p w14:paraId="687AA84E" w14:textId="77777777" w:rsidR="00D70141" w:rsidRPr="00D70141" w:rsidRDefault="00D70141" w:rsidP="00755F19">
      <w:pPr>
        <w:pStyle w:val="ListParagraph"/>
        <w:numPr>
          <w:ilvl w:val="0"/>
          <w:numId w:val="36"/>
        </w:numPr>
      </w:pPr>
      <w:r w:rsidRPr="00D70141">
        <w:t>Key policies such as safeguarding or health and safety where relevant</w:t>
      </w:r>
    </w:p>
    <w:p w14:paraId="44979DB7" w14:textId="77777777" w:rsidR="00D70141" w:rsidRPr="00D70141" w:rsidRDefault="00D70141" w:rsidP="00755F19">
      <w:r w:rsidRPr="00D70141">
        <w:t>Volunteers will have a named contact person for support and guidance.</w:t>
      </w:r>
    </w:p>
    <w:p w14:paraId="078A461B" w14:textId="45CF3EC8" w:rsidR="00D70141" w:rsidRDefault="00D70141" w:rsidP="00D70141">
      <w:pPr>
        <w:rPr>
          <w:rFonts w:eastAsiaTheme="majorEastAsia" w:cstheme="majorBidi"/>
          <w:b/>
          <w:color w:val="2F887E" w:themeColor="accent1" w:themeShade="BF"/>
          <w:sz w:val="36"/>
          <w:szCs w:val="36"/>
        </w:rPr>
      </w:pPr>
    </w:p>
    <w:p w14:paraId="593F8F44" w14:textId="77777777" w:rsidR="00E04B95" w:rsidRPr="00D70141" w:rsidRDefault="00E04B95" w:rsidP="00D70141">
      <w:pPr>
        <w:rPr>
          <w:rFonts w:eastAsiaTheme="majorEastAsia" w:cstheme="majorBidi"/>
          <w:b/>
          <w:color w:val="2F887E" w:themeColor="accent1" w:themeShade="BF"/>
          <w:sz w:val="36"/>
          <w:szCs w:val="36"/>
        </w:rPr>
      </w:pPr>
    </w:p>
    <w:p w14:paraId="5EB03E5E" w14:textId="55A5698E" w:rsidR="00D70141" w:rsidRPr="00D70141" w:rsidRDefault="00D70141" w:rsidP="001F622B">
      <w:pPr>
        <w:pStyle w:val="PolicyHeading2"/>
      </w:pPr>
      <w:bookmarkStart w:id="5" w:name="_Toc224549217"/>
      <w:r w:rsidRPr="00D70141">
        <w:t>Volunteer Responsibilities</w:t>
      </w:r>
      <w:bookmarkEnd w:id="5"/>
    </w:p>
    <w:p w14:paraId="0F14A80F" w14:textId="77777777" w:rsidR="00E04B95" w:rsidRDefault="00E04B95" w:rsidP="001F622B"/>
    <w:p w14:paraId="2A557DB5" w14:textId="766801A9" w:rsidR="00D70141" w:rsidRPr="00D70141" w:rsidRDefault="00D70141" w:rsidP="001F622B">
      <w:r w:rsidRPr="00D70141">
        <w:t>Volunteers are expected to:</w:t>
      </w:r>
    </w:p>
    <w:p w14:paraId="2CC44F43" w14:textId="77777777" w:rsidR="00D70141" w:rsidRPr="00D70141" w:rsidRDefault="00D70141" w:rsidP="001F622B">
      <w:pPr>
        <w:pStyle w:val="ListParagraph"/>
        <w:numPr>
          <w:ilvl w:val="0"/>
          <w:numId w:val="37"/>
        </w:numPr>
      </w:pPr>
      <w:r w:rsidRPr="00D70141">
        <w:t>Carry out their role to the best of their ability</w:t>
      </w:r>
    </w:p>
    <w:p w14:paraId="02219443" w14:textId="77777777" w:rsidR="00D70141" w:rsidRPr="00D70141" w:rsidRDefault="00D70141" w:rsidP="001F622B">
      <w:pPr>
        <w:pStyle w:val="ListParagraph"/>
        <w:numPr>
          <w:ilvl w:val="0"/>
          <w:numId w:val="37"/>
        </w:numPr>
      </w:pPr>
      <w:r w:rsidRPr="00D70141">
        <w:t>Follow organisational policies and procedures</w:t>
      </w:r>
    </w:p>
    <w:p w14:paraId="5D41766D" w14:textId="77777777" w:rsidR="00D70141" w:rsidRPr="00D70141" w:rsidRDefault="00D70141" w:rsidP="001F622B">
      <w:pPr>
        <w:pStyle w:val="ListParagraph"/>
        <w:numPr>
          <w:ilvl w:val="0"/>
          <w:numId w:val="37"/>
        </w:numPr>
      </w:pPr>
      <w:r w:rsidRPr="00D70141">
        <w:t>Respect confidentiality and others they work with</w:t>
      </w:r>
    </w:p>
    <w:p w14:paraId="33691442" w14:textId="77777777" w:rsidR="00D70141" w:rsidRPr="00D70141" w:rsidRDefault="00D70141" w:rsidP="001F622B">
      <w:pPr>
        <w:pStyle w:val="ListParagraph"/>
        <w:numPr>
          <w:ilvl w:val="0"/>
          <w:numId w:val="37"/>
        </w:numPr>
      </w:pPr>
      <w:r w:rsidRPr="00D70141">
        <w:t>Raise any concerns with their contact person</w:t>
      </w:r>
    </w:p>
    <w:p w14:paraId="613AFE98" w14:textId="3548376C" w:rsidR="00D70141" w:rsidRDefault="00D70141" w:rsidP="001F622B"/>
    <w:p w14:paraId="73F7DCC9" w14:textId="77777777" w:rsidR="001F622B" w:rsidRPr="00D70141" w:rsidRDefault="001F622B" w:rsidP="001F622B"/>
    <w:p w14:paraId="2F45E629" w14:textId="6706DD6E" w:rsidR="00D70141" w:rsidRPr="00D70141" w:rsidRDefault="00D70141" w:rsidP="001F622B">
      <w:pPr>
        <w:pStyle w:val="PolicyHeading2"/>
      </w:pPr>
      <w:bookmarkStart w:id="6" w:name="_Toc224549218"/>
      <w:r w:rsidRPr="00D70141">
        <w:t>Expenses</w:t>
      </w:r>
      <w:bookmarkEnd w:id="6"/>
    </w:p>
    <w:p w14:paraId="1742E257" w14:textId="77777777" w:rsidR="00E04B95" w:rsidRDefault="00E04B95" w:rsidP="00D70141"/>
    <w:p w14:paraId="133113F7" w14:textId="267FFE13" w:rsidR="00D70141" w:rsidRDefault="00D70141" w:rsidP="00D70141">
      <w:pPr>
        <w:rPr>
          <w:rFonts w:eastAsiaTheme="majorEastAsia" w:cstheme="majorBidi"/>
          <w:b/>
          <w:color w:val="2F887E" w:themeColor="accent1" w:themeShade="BF"/>
          <w:sz w:val="36"/>
          <w:szCs w:val="36"/>
        </w:rPr>
      </w:pPr>
      <w:r w:rsidRPr="00D70141">
        <w:t xml:space="preserve">Where possible, reasonable out-of-pocket expenses related to volunteering may be reimbursed in line with our </w:t>
      </w:r>
      <w:r w:rsidR="001F622B">
        <w:t>Volunteer E</w:t>
      </w:r>
      <w:r w:rsidRPr="00D70141">
        <w:t xml:space="preserve">xpenses </w:t>
      </w:r>
      <w:r w:rsidR="001F622B">
        <w:t>Policy</w:t>
      </w:r>
      <w:r w:rsidRPr="00D70141">
        <w:t>.</w:t>
      </w:r>
    </w:p>
    <w:p w14:paraId="370CACE0" w14:textId="77777777" w:rsidR="001F622B" w:rsidRPr="00D70141" w:rsidRDefault="001F622B" w:rsidP="00D70141">
      <w:pPr>
        <w:rPr>
          <w:rFonts w:eastAsiaTheme="majorEastAsia" w:cstheme="majorBidi"/>
          <w:b/>
          <w:color w:val="2F887E" w:themeColor="accent1" w:themeShade="BF"/>
          <w:sz w:val="36"/>
          <w:szCs w:val="36"/>
        </w:rPr>
      </w:pPr>
    </w:p>
    <w:p w14:paraId="5CD7B475" w14:textId="4606C6D9" w:rsidR="00D70141" w:rsidRPr="00D70141" w:rsidRDefault="00D70141" w:rsidP="001F622B">
      <w:pPr>
        <w:pStyle w:val="PolicyHeading2"/>
      </w:pPr>
      <w:bookmarkStart w:id="7" w:name="_Toc224549219"/>
      <w:r w:rsidRPr="00D70141">
        <w:t>Health and Safety</w:t>
      </w:r>
      <w:bookmarkEnd w:id="7"/>
    </w:p>
    <w:p w14:paraId="0A9272C0" w14:textId="77777777" w:rsidR="00E04B95" w:rsidRDefault="00E04B95" w:rsidP="001F622B"/>
    <w:p w14:paraId="5A32E284" w14:textId="7BF1E95C" w:rsidR="00D70141" w:rsidRPr="00D70141" w:rsidRDefault="00D70141" w:rsidP="001F622B">
      <w:r w:rsidRPr="00D70141">
        <w:t>We are committed to providing a safe environment for volunteers. Volunteers are expected to follow health and safety guidance and report any concerns or incidents.</w:t>
      </w:r>
    </w:p>
    <w:p w14:paraId="6D28BF03" w14:textId="63B71FE9" w:rsidR="00D70141" w:rsidRPr="00D70141" w:rsidRDefault="00D70141" w:rsidP="001F622B"/>
    <w:p w14:paraId="4F34C6DB" w14:textId="2BEFEC6A" w:rsidR="00D70141" w:rsidRPr="00D70141" w:rsidRDefault="00D70141" w:rsidP="001F622B">
      <w:pPr>
        <w:pStyle w:val="PolicyHeading2"/>
      </w:pPr>
      <w:bookmarkStart w:id="8" w:name="_Toc224549220"/>
      <w:r w:rsidRPr="00D70141">
        <w:t>Ending a Volunteer Role</w:t>
      </w:r>
      <w:bookmarkEnd w:id="8"/>
    </w:p>
    <w:p w14:paraId="1900083B" w14:textId="77777777" w:rsidR="00E04B95" w:rsidRDefault="00E04B95" w:rsidP="001F622B"/>
    <w:p w14:paraId="36BDA7A3" w14:textId="2F48DAD6" w:rsidR="00D70141" w:rsidRPr="00D70141" w:rsidRDefault="00D70141" w:rsidP="001F622B">
      <w:r w:rsidRPr="00D70141">
        <w:t>Volunteers can stop volunteering at any time.</w:t>
      </w:r>
    </w:p>
    <w:p w14:paraId="1EFA581A" w14:textId="77777777" w:rsidR="001F622B" w:rsidRDefault="001F622B" w:rsidP="001F622B"/>
    <w:p w14:paraId="24D4D728" w14:textId="4C2ABF51" w:rsidR="00D70141" w:rsidRPr="00D70141" w:rsidRDefault="00D70141" w:rsidP="001F622B">
      <w:r w:rsidRPr="00D70141">
        <w:t>The organisation may also end a volunteer placement if the role is no longer required or if concerns arise.</w:t>
      </w:r>
    </w:p>
    <w:p w14:paraId="144EE330" w14:textId="5B90BDF0" w:rsidR="00D70141" w:rsidRPr="00D70141" w:rsidRDefault="00D70141" w:rsidP="001F622B"/>
    <w:p w14:paraId="316E711F" w14:textId="72AEF8AF" w:rsidR="00D70141" w:rsidRPr="00D70141" w:rsidRDefault="00D70141" w:rsidP="001F622B">
      <w:pPr>
        <w:pStyle w:val="PolicyHeading2"/>
      </w:pPr>
      <w:bookmarkStart w:id="9" w:name="_Toc224549221"/>
      <w:r w:rsidRPr="00D70141">
        <w:t>Review</w:t>
      </w:r>
      <w:bookmarkEnd w:id="9"/>
    </w:p>
    <w:p w14:paraId="4389E506" w14:textId="77777777" w:rsidR="00E04B95" w:rsidRDefault="00E04B95" w:rsidP="001F622B"/>
    <w:p w14:paraId="74F66D14" w14:textId="314873A9" w:rsidR="00D70141" w:rsidRPr="00D70141" w:rsidRDefault="00D70141" w:rsidP="001F622B">
      <w:r w:rsidRPr="00D70141">
        <w:t xml:space="preserve">This policy will be reviewed </w:t>
      </w:r>
      <w:r w:rsidR="001F622B">
        <w:t xml:space="preserve">every </w:t>
      </w:r>
      <w:r w:rsidR="001F622B" w:rsidRPr="001F622B">
        <w:rPr>
          <w:highlight w:val="yellow"/>
        </w:rPr>
        <w:t xml:space="preserve">X </w:t>
      </w:r>
      <w:proofErr w:type="gramStart"/>
      <w:r w:rsidR="001F622B" w:rsidRPr="001F622B">
        <w:rPr>
          <w:highlight w:val="yellow"/>
        </w:rPr>
        <w:t>years</w:t>
      </w:r>
      <w:proofErr w:type="gramEnd"/>
      <w:r w:rsidRPr="00D70141">
        <w:t xml:space="preserve"> to ensure it remains appropriate.</w:t>
      </w:r>
    </w:p>
    <w:sectPr w:rsidR="00D70141" w:rsidRPr="00D70141" w:rsidSect="00A63C01">
      <w:headerReference w:type="even" r:id="rId8"/>
      <w:head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05C8A" w14:textId="77777777" w:rsidR="00153036" w:rsidRDefault="00153036" w:rsidP="00A63C01">
      <w:r>
        <w:separator/>
      </w:r>
    </w:p>
  </w:endnote>
  <w:endnote w:type="continuationSeparator" w:id="0">
    <w:p w14:paraId="3ADD65F8" w14:textId="77777777" w:rsidR="00153036" w:rsidRDefault="00153036" w:rsidP="00A63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16E20" w14:textId="77777777" w:rsidR="00153036" w:rsidRDefault="00153036" w:rsidP="00A63C01">
      <w:r>
        <w:separator/>
      </w:r>
    </w:p>
  </w:footnote>
  <w:footnote w:type="continuationSeparator" w:id="0">
    <w:p w14:paraId="1DB84BF2" w14:textId="77777777" w:rsidR="00153036" w:rsidRDefault="00153036" w:rsidP="00A63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8A96" w14:textId="0C95F858" w:rsidR="00766003" w:rsidRDefault="00153036" w:rsidP="00A63C01">
    <w:pPr>
      <w:pStyle w:val="Header"/>
    </w:pPr>
    <w:r>
      <w:rPr>
        <w:noProof/>
      </w:rPr>
      <w:pict w14:anchorId="5CD5A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855829" o:spid="_x0000_s1026" type="#_x0000_t136" style="position:absolute;margin-left:0;margin-top:0;width:397.7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ACCB" w14:textId="273F0299" w:rsidR="008C12B3" w:rsidRPr="00A63C01" w:rsidRDefault="00A63C01" w:rsidP="00A63C01">
    <w:pPr>
      <w:jc w:val="right"/>
      <w:rPr>
        <w:b/>
        <w:bCs/>
        <w:color w:val="002838" w:themeColor="text1"/>
        <w:sz w:val="36"/>
        <w:szCs w:val="36"/>
      </w:rPr>
    </w:pPr>
    <w:r w:rsidRPr="00A63C01">
      <w:rPr>
        <w:b/>
        <w:bCs/>
        <w:noProof/>
        <w:color w:val="002838" w:themeColor="text1"/>
        <w:sz w:val="36"/>
        <w:szCs w:val="36"/>
      </w:rPr>
      <w:drawing>
        <wp:anchor distT="0" distB="0" distL="114300" distR="114300" simplePos="0" relativeHeight="251657216" behindDoc="0" locked="0" layoutInCell="1" allowOverlap="1" wp14:anchorId="02766C70" wp14:editId="0AC20844">
          <wp:simplePos x="0" y="0"/>
          <wp:positionH relativeFrom="margin">
            <wp:posOffset>-396240</wp:posOffset>
          </wp:positionH>
          <wp:positionV relativeFrom="paragraph">
            <wp:posOffset>-175260</wp:posOffset>
          </wp:positionV>
          <wp:extent cx="937260" cy="937260"/>
          <wp:effectExtent l="0" t="0" r="0" b="0"/>
          <wp:wrapSquare wrapText="bothSides"/>
          <wp:docPr id="451210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210791" name="Picture 451210791"/>
                  <pic:cNvPicPr/>
                </pic:nvPicPr>
                <pic:blipFill>
                  <a:blip r:embed="rId1">
                    <a:extLst>
                      <a:ext uri="{28A0092B-C50C-407E-A947-70E740481C1C}">
                        <a14:useLocalDpi xmlns:a14="http://schemas.microsoft.com/office/drawing/2010/main" val="0"/>
                      </a:ext>
                    </a:extLst>
                  </a:blip>
                  <a:stretch>
                    <a:fillRect/>
                  </a:stretch>
                </pic:blipFill>
                <pic:spPr>
                  <a:xfrm>
                    <a:off x="0" y="0"/>
                    <a:ext cx="937260" cy="937260"/>
                  </a:xfrm>
                  <a:prstGeom prst="rect">
                    <a:avLst/>
                  </a:prstGeom>
                </pic:spPr>
              </pic:pic>
            </a:graphicData>
          </a:graphic>
          <wp14:sizeRelH relativeFrom="margin">
            <wp14:pctWidth>0</wp14:pctWidth>
          </wp14:sizeRelH>
          <wp14:sizeRelV relativeFrom="margin">
            <wp14:pctHeight>0</wp14:pctHeight>
          </wp14:sizeRelV>
        </wp:anchor>
      </w:drawing>
    </w:r>
    <w:r w:rsidRPr="00A63C01">
      <w:rPr>
        <w:b/>
        <w:bCs/>
        <w:color w:val="002838" w:themeColor="text1"/>
        <w:sz w:val="36"/>
        <w:szCs w:val="36"/>
      </w:rPr>
      <w:t xml:space="preserve">Template Volunteer </w:t>
    </w:r>
    <w:r w:rsidR="00D70141">
      <w:rPr>
        <w:b/>
        <w:bCs/>
        <w:color w:val="002838" w:themeColor="text1"/>
        <w:sz w:val="36"/>
        <w:szCs w:val="36"/>
      </w:rPr>
      <w:t>Man</w:t>
    </w:r>
    <w:r w:rsidR="00E04B95">
      <w:rPr>
        <w:b/>
        <w:bCs/>
        <w:color w:val="002838" w:themeColor="text1"/>
        <w:sz w:val="36"/>
        <w:szCs w:val="36"/>
      </w:rPr>
      <w:t>a</w:t>
    </w:r>
    <w:r w:rsidR="00D70141">
      <w:rPr>
        <w:b/>
        <w:bCs/>
        <w:color w:val="002838" w:themeColor="text1"/>
        <w:sz w:val="36"/>
        <w:szCs w:val="36"/>
      </w:rPr>
      <w:t>gement</w:t>
    </w:r>
    <w:r w:rsidRPr="00A63C01">
      <w:rPr>
        <w:b/>
        <w:bCs/>
        <w:color w:val="002838" w:themeColor="text1"/>
        <w:sz w:val="36"/>
        <w:szCs w:val="36"/>
      </w:rPr>
      <w:t xml:space="preserve"> Policy</w:t>
    </w:r>
  </w:p>
  <w:p w14:paraId="7015E098" w14:textId="27A1BC7E" w:rsidR="00766003" w:rsidRDefault="00766003" w:rsidP="00A63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F4C"/>
    <w:multiLevelType w:val="hybridMultilevel"/>
    <w:tmpl w:val="73EA7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17547"/>
    <w:multiLevelType w:val="multilevel"/>
    <w:tmpl w:val="0416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447C1"/>
    <w:multiLevelType w:val="multilevel"/>
    <w:tmpl w:val="F44C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414E6"/>
    <w:multiLevelType w:val="multilevel"/>
    <w:tmpl w:val="D070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70492"/>
    <w:multiLevelType w:val="hybridMultilevel"/>
    <w:tmpl w:val="2418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622C7"/>
    <w:multiLevelType w:val="multilevel"/>
    <w:tmpl w:val="B716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F0632"/>
    <w:multiLevelType w:val="multilevel"/>
    <w:tmpl w:val="D1E2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B3595"/>
    <w:multiLevelType w:val="multilevel"/>
    <w:tmpl w:val="BE0E9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01557"/>
    <w:multiLevelType w:val="hybridMultilevel"/>
    <w:tmpl w:val="D836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90AFE"/>
    <w:multiLevelType w:val="multilevel"/>
    <w:tmpl w:val="D012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631FA"/>
    <w:multiLevelType w:val="hybridMultilevel"/>
    <w:tmpl w:val="EF203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365D5"/>
    <w:multiLevelType w:val="multilevel"/>
    <w:tmpl w:val="ED9C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1A5A63"/>
    <w:multiLevelType w:val="hybridMultilevel"/>
    <w:tmpl w:val="6E38B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B1926"/>
    <w:multiLevelType w:val="hybridMultilevel"/>
    <w:tmpl w:val="D944B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70087"/>
    <w:multiLevelType w:val="multilevel"/>
    <w:tmpl w:val="EF7C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9C6E30"/>
    <w:multiLevelType w:val="multilevel"/>
    <w:tmpl w:val="FF8C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D208FB"/>
    <w:multiLevelType w:val="hybridMultilevel"/>
    <w:tmpl w:val="547A6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E362FC"/>
    <w:multiLevelType w:val="multilevel"/>
    <w:tmpl w:val="5FA8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63CCC"/>
    <w:multiLevelType w:val="multilevel"/>
    <w:tmpl w:val="5CA0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8338D0"/>
    <w:multiLevelType w:val="multilevel"/>
    <w:tmpl w:val="6E50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3E5A66"/>
    <w:multiLevelType w:val="hybridMultilevel"/>
    <w:tmpl w:val="AA923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3F0196"/>
    <w:multiLevelType w:val="multilevel"/>
    <w:tmpl w:val="0346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D68E1"/>
    <w:multiLevelType w:val="multilevel"/>
    <w:tmpl w:val="A4A61D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52014D"/>
    <w:multiLevelType w:val="multilevel"/>
    <w:tmpl w:val="0C7A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ED27DF"/>
    <w:multiLevelType w:val="multilevel"/>
    <w:tmpl w:val="A69C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2B42FC"/>
    <w:multiLevelType w:val="hybridMultilevel"/>
    <w:tmpl w:val="10CE2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E82E0F"/>
    <w:multiLevelType w:val="hybridMultilevel"/>
    <w:tmpl w:val="47C01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6856F9"/>
    <w:multiLevelType w:val="multilevel"/>
    <w:tmpl w:val="B086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C243F9"/>
    <w:multiLevelType w:val="multilevel"/>
    <w:tmpl w:val="DA96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1C1447"/>
    <w:multiLevelType w:val="multilevel"/>
    <w:tmpl w:val="5E72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7770633">
    <w:abstractNumId w:val="18"/>
  </w:num>
  <w:num w:numId="2" w16cid:durableId="2019311955">
    <w:abstractNumId w:val="5"/>
  </w:num>
  <w:num w:numId="3" w16cid:durableId="74978145">
    <w:abstractNumId w:val="23"/>
  </w:num>
  <w:num w:numId="4" w16cid:durableId="2064206471">
    <w:abstractNumId w:val="6"/>
  </w:num>
  <w:num w:numId="5" w16cid:durableId="1136292442">
    <w:abstractNumId w:val="28"/>
  </w:num>
  <w:num w:numId="6" w16cid:durableId="1842308523">
    <w:abstractNumId w:val="15"/>
  </w:num>
  <w:num w:numId="7" w16cid:durableId="509100796">
    <w:abstractNumId w:val="11"/>
  </w:num>
  <w:num w:numId="8" w16cid:durableId="1583685781">
    <w:abstractNumId w:val="3"/>
  </w:num>
  <w:num w:numId="9" w16cid:durableId="61220729">
    <w:abstractNumId w:val="2"/>
  </w:num>
  <w:num w:numId="10" w16cid:durableId="487014895">
    <w:abstractNumId w:val="29"/>
  </w:num>
  <w:num w:numId="11" w16cid:durableId="1700475855">
    <w:abstractNumId w:val="7"/>
  </w:num>
  <w:num w:numId="12" w16cid:durableId="2068217293">
    <w:abstractNumId w:val="22"/>
  </w:num>
  <w:num w:numId="13" w16cid:durableId="1440755223">
    <w:abstractNumId w:val="22"/>
    <w:lvlOverride w:ilvl="1">
      <w:lvl w:ilvl="1">
        <w:numFmt w:val="bullet"/>
        <w:lvlText w:val=""/>
        <w:lvlJc w:val="left"/>
        <w:pPr>
          <w:tabs>
            <w:tab w:val="num" w:pos="1440"/>
          </w:tabs>
          <w:ind w:left="1440" w:hanging="360"/>
        </w:pPr>
        <w:rPr>
          <w:rFonts w:ascii="Symbol" w:hAnsi="Symbol" w:hint="default"/>
          <w:sz w:val="20"/>
        </w:rPr>
      </w:lvl>
    </w:lvlOverride>
  </w:num>
  <w:num w:numId="14" w16cid:durableId="1867526696">
    <w:abstractNumId w:val="22"/>
    <w:lvlOverride w:ilvl="1">
      <w:lvl w:ilvl="1">
        <w:numFmt w:val="bullet"/>
        <w:lvlText w:val=""/>
        <w:lvlJc w:val="left"/>
        <w:pPr>
          <w:tabs>
            <w:tab w:val="num" w:pos="1440"/>
          </w:tabs>
          <w:ind w:left="1440" w:hanging="360"/>
        </w:pPr>
        <w:rPr>
          <w:rFonts w:ascii="Symbol" w:hAnsi="Symbol" w:hint="default"/>
          <w:sz w:val="20"/>
        </w:rPr>
      </w:lvl>
    </w:lvlOverride>
  </w:num>
  <w:num w:numId="15" w16cid:durableId="835611200">
    <w:abstractNumId w:val="22"/>
    <w:lvlOverride w:ilvl="1">
      <w:lvl w:ilvl="1">
        <w:numFmt w:val="bullet"/>
        <w:lvlText w:val=""/>
        <w:lvlJc w:val="left"/>
        <w:pPr>
          <w:tabs>
            <w:tab w:val="num" w:pos="1440"/>
          </w:tabs>
          <w:ind w:left="1440" w:hanging="360"/>
        </w:pPr>
        <w:rPr>
          <w:rFonts w:ascii="Symbol" w:hAnsi="Symbol" w:hint="default"/>
          <w:sz w:val="20"/>
        </w:rPr>
      </w:lvl>
    </w:lvlOverride>
  </w:num>
  <w:num w:numId="16" w16cid:durableId="721708014">
    <w:abstractNumId w:val="22"/>
    <w:lvlOverride w:ilvl="1">
      <w:lvl w:ilvl="1">
        <w:numFmt w:val="bullet"/>
        <w:lvlText w:val=""/>
        <w:lvlJc w:val="left"/>
        <w:pPr>
          <w:tabs>
            <w:tab w:val="num" w:pos="1440"/>
          </w:tabs>
          <w:ind w:left="1440" w:hanging="360"/>
        </w:pPr>
        <w:rPr>
          <w:rFonts w:ascii="Symbol" w:hAnsi="Symbol" w:hint="default"/>
          <w:sz w:val="20"/>
        </w:rPr>
      </w:lvl>
    </w:lvlOverride>
  </w:num>
  <w:num w:numId="17" w16cid:durableId="788430635">
    <w:abstractNumId w:val="22"/>
    <w:lvlOverride w:ilvl="1">
      <w:lvl w:ilvl="1">
        <w:numFmt w:val="bullet"/>
        <w:lvlText w:val=""/>
        <w:lvlJc w:val="left"/>
        <w:pPr>
          <w:tabs>
            <w:tab w:val="num" w:pos="1440"/>
          </w:tabs>
          <w:ind w:left="1440" w:hanging="360"/>
        </w:pPr>
        <w:rPr>
          <w:rFonts w:ascii="Symbol" w:hAnsi="Symbol" w:hint="default"/>
          <w:sz w:val="20"/>
        </w:rPr>
      </w:lvl>
    </w:lvlOverride>
  </w:num>
  <w:num w:numId="18" w16cid:durableId="560091837">
    <w:abstractNumId w:val="22"/>
    <w:lvlOverride w:ilvl="1">
      <w:lvl w:ilvl="1">
        <w:numFmt w:val="bullet"/>
        <w:lvlText w:val=""/>
        <w:lvlJc w:val="left"/>
        <w:pPr>
          <w:tabs>
            <w:tab w:val="num" w:pos="1440"/>
          </w:tabs>
          <w:ind w:left="1440" w:hanging="360"/>
        </w:pPr>
        <w:rPr>
          <w:rFonts w:ascii="Symbol" w:hAnsi="Symbol" w:hint="default"/>
          <w:sz w:val="20"/>
        </w:rPr>
      </w:lvl>
    </w:lvlOverride>
  </w:num>
  <w:num w:numId="19" w16cid:durableId="811408054">
    <w:abstractNumId w:val="22"/>
    <w:lvlOverride w:ilvl="1">
      <w:lvl w:ilvl="1">
        <w:numFmt w:val="bullet"/>
        <w:lvlText w:val=""/>
        <w:lvlJc w:val="left"/>
        <w:pPr>
          <w:tabs>
            <w:tab w:val="num" w:pos="1440"/>
          </w:tabs>
          <w:ind w:left="1440" w:hanging="360"/>
        </w:pPr>
        <w:rPr>
          <w:rFonts w:ascii="Symbol" w:hAnsi="Symbol" w:hint="default"/>
          <w:sz w:val="20"/>
        </w:rPr>
      </w:lvl>
    </w:lvlOverride>
  </w:num>
  <w:num w:numId="20" w16cid:durableId="1877087163">
    <w:abstractNumId w:val="8"/>
  </w:num>
  <w:num w:numId="21" w16cid:durableId="2129201002">
    <w:abstractNumId w:val="12"/>
  </w:num>
  <w:num w:numId="22" w16cid:durableId="2044551000">
    <w:abstractNumId w:val="0"/>
  </w:num>
  <w:num w:numId="23" w16cid:durableId="12655139">
    <w:abstractNumId w:val="25"/>
  </w:num>
  <w:num w:numId="24" w16cid:durableId="642539830">
    <w:abstractNumId w:val="13"/>
  </w:num>
  <w:num w:numId="25" w16cid:durableId="478501668">
    <w:abstractNumId w:val="16"/>
  </w:num>
  <w:num w:numId="26" w16cid:durableId="775831923">
    <w:abstractNumId w:val="17"/>
  </w:num>
  <w:num w:numId="27" w16cid:durableId="1219784028">
    <w:abstractNumId w:val="14"/>
  </w:num>
  <w:num w:numId="28" w16cid:durableId="1817796879">
    <w:abstractNumId w:val="9"/>
  </w:num>
  <w:num w:numId="29" w16cid:durableId="1318411766">
    <w:abstractNumId w:val="19"/>
  </w:num>
  <w:num w:numId="30" w16cid:durableId="1674068162">
    <w:abstractNumId w:val="24"/>
  </w:num>
  <w:num w:numId="31" w16cid:durableId="1934513870">
    <w:abstractNumId w:val="1"/>
  </w:num>
  <w:num w:numId="32" w16cid:durableId="1956055124">
    <w:abstractNumId w:val="27"/>
  </w:num>
  <w:num w:numId="33" w16cid:durableId="526218608">
    <w:abstractNumId w:val="21"/>
  </w:num>
  <w:num w:numId="34" w16cid:durableId="422848679">
    <w:abstractNumId w:val="20"/>
  </w:num>
  <w:num w:numId="35" w16cid:durableId="1880699919">
    <w:abstractNumId w:val="26"/>
  </w:num>
  <w:num w:numId="36" w16cid:durableId="1718581079">
    <w:abstractNumId w:val="4"/>
  </w:num>
  <w:num w:numId="37" w16cid:durableId="19075660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E0"/>
    <w:rsid w:val="00027921"/>
    <w:rsid w:val="000F4E68"/>
    <w:rsid w:val="0011247C"/>
    <w:rsid w:val="00134136"/>
    <w:rsid w:val="00153036"/>
    <w:rsid w:val="00172E76"/>
    <w:rsid w:val="001E00A2"/>
    <w:rsid w:val="001F622B"/>
    <w:rsid w:val="00217AA6"/>
    <w:rsid w:val="00245C47"/>
    <w:rsid w:val="0025062B"/>
    <w:rsid w:val="00254B1A"/>
    <w:rsid w:val="002E09E0"/>
    <w:rsid w:val="002E708A"/>
    <w:rsid w:val="00326884"/>
    <w:rsid w:val="003315DC"/>
    <w:rsid w:val="00387013"/>
    <w:rsid w:val="003F5432"/>
    <w:rsid w:val="0043388B"/>
    <w:rsid w:val="00551D41"/>
    <w:rsid w:val="005B31D2"/>
    <w:rsid w:val="005E667F"/>
    <w:rsid w:val="006662C3"/>
    <w:rsid w:val="00670D38"/>
    <w:rsid w:val="006B264C"/>
    <w:rsid w:val="00741712"/>
    <w:rsid w:val="00755F19"/>
    <w:rsid w:val="00763FAE"/>
    <w:rsid w:val="00766003"/>
    <w:rsid w:val="00766616"/>
    <w:rsid w:val="007C530D"/>
    <w:rsid w:val="007F32BF"/>
    <w:rsid w:val="008626E0"/>
    <w:rsid w:val="008C12B3"/>
    <w:rsid w:val="00A20242"/>
    <w:rsid w:val="00A26D0A"/>
    <w:rsid w:val="00A53A5D"/>
    <w:rsid w:val="00A63C01"/>
    <w:rsid w:val="00AC2268"/>
    <w:rsid w:val="00AD6802"/>
    <w:rsid w:val="00AF5656"/>
    <w:rsid w:val="00B115B3"/>
    <w:rsid w:val="00B25249"/>
    <w:rsid w:val="00B304F9"/>
    <w:rsid w:val="00B70639"/>
    <w:rsid w:val="00BA1B8B"/>
    <w:rsid w:val="00BB162F"/>
    <w:rsid w:val="00BB7287"/>
    <w:rsid w:val="00BF1608"/>
    <w:rsid w:val="00C60FD9"/>
    <w:rsid w:val="00C901F1"/>
    <w:rsid w:val="00D22923"/>
    <w:rsid w:val="00D257F5"/>
    <w:rsid w:val="00D4463F"/>
    <w:rsid w:val="00D4656E"/>
    <w:rsid w:val="00D6727B"/>
    <w:rsid w:val="00D70141"/>
    <w:rsid w:val="00E04B95"/>
    <w:rsid w:val="00E57807"/>
    <w:rsid w:val="00E97987"/>
    <w:rsid w:val="00FD6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A5A38"/>
  <w15:chartTrackingRefBased/>
  <w15:docId w15:val="{ABFC0F30-139C-4CDB-8942-62468ABC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C01"/>
    <w:pPr>
      <w:spacing w:after="0"/>
    </w:pPr>
    <w:rPr>
      <w:rFonts w:ascii="Arial" w:hAnsi="Arial" w:cs="Arial"/>
      <w:sz w:val="24"/>
      <w:szCs w:val="24"/>
    </w:rPr>
  </w:style>
  <w:style w:type="paragraph" w:styleId="Heading1">
    <w:name w:val="heading 1"/>
    <w:basedOn w:val="Normal"/>
    <w:next w:val="Normal"/>
    <w:link w:val="Heading1Char"/>
    <w:uiPriority w:val="9"/>
    <w:qFormat/>
    <w:rsid w:val="002E09E0"/>
    <w:pPr>
      <w:keepNext/>
      <w:keepLines/>
      <w:spacing w:before="360" w:after="80"/>
      <w:outlineLvl w:val="0"/>
    </w:pPr>
    <w:rPr>
      <w:rFonts w:asciiTheme="majorHAnsi" w:eastAsiaTheme="majorEastAsia" w:hAnsiTheme="majorHAnsi" w:cstheme="majorBidi"/>
      <w:color w:val="2F887E" w:themeColor="accent1" w:themeShade="BF"/>
      <w:sz w:val="40"/>
      <w:szCs w:val="40"/>
    </w:rPr>
  </w:style>
  <w:style w:type="paragraph" w:styleId="Heading2">
    <w:name w:val="heading 2"/>
    <w:basedOn w:val="Normal"/>
    <w:next w:val="Normal"/>
    <w:link w:val="Heading2Char"/>
    <w:uiPriority w:val="9"/>
    <w:unhideWhenUsed/>
    <w:qFormat/>
    <w:rsid w:val="00D4463F"/>
    <w:pPr>
      <w:keepNext/>
      <w:keepLines/>
      <w:spacing w:before="40"/>
      <w:outlineLvl w:val="1"/>
    </w:pPr>
    <w:rPr>
      <w:rFonts w:asciiTheme="majorHAnsi" w:eastAsiaTheme="majorEastAsia" w:hAnsiTheme="majorHAnsi" w:cstheme="majorBidi"/>
      <w:color w:val="2F887E" w:themeColor="accent1" w:themeShade="BF"/>
      <w:sz w:val="26"/>
      <w:szCs w:val="26"/>
    </w:rPr>
  </w:style>
  <w:style w:type="paragraph" w:styleId="Heading3">
    <w:name w:val="heading 3"/>
    <w:basedOn w:val="Heading2"/>
    <w:next w:val="Normal"/>
    <w:link w:val="Heading3Char"/>
    <w:uiPriority w:val="9"/>
    <w:unhideWhenUsed/>
    <w:qFormat/>
    <w:rsid w:val="00A63C01"/>
    <w:pPr>
      <w:outlineLvl w:val="2"/>
    </w:pPr>
    <w:rPr>
      <w:rFonts w:ascii="Arial" w:hAnsi="Arial" w:cs="Arial"/>
      <w:b/>
      <w:bCs/>
      <w:color w:val="E94363" w:themeColor="background2"/>
      <w:sz w:val="28"/>
      <w:szCs w:val="28"/>
    </w:rPr>
  </w:style>
  <w:style w:type="paragraph" w:styleId="Heading4">
    <w:name w:val="heading 4"/>
    <w:basedOn w:val="Normal"/>
    <w:next w:val="Normal"/>
    <w:link w:val="Heading4Char"/>
    <w:uiPriority w:val="9"/>
    <w:unhideWhenUsed/>
    <w:qFormat/>
    <w:rsid w:val="002E09E0"/>
    <w:pPr>
      <w:keepNext/>
      <w:keepLines/>
      <w:spacing w:before="80" w:after="40"/>
      <w:outlineLvl w:val="3"/>
    </w:pPr>
    <w:rPr>
      <w:rFonts w:eastAsiaTheme="majorEastAsia" w:cstheme="majorBidi"/>
      <w:i/>
      <w:iCs/>
      <w:color w:val="2F887E" w:themeColor="accent1" w:themeShade="BF"/>
    </w:rPr>
  </w:style>
  <w:style w:type="paragraph" w:styleId="Heading5">
    <w:name w:val="heading 5"/>
    <w:basedOn w:val="Normal"/>
    <w:next w:val="Normal"/>
    <w:link w:val="Heading5Char"/>
    <w:uiPriority w:val="9"/>
    <w:semiHidden/>
    <w:unhideWhenUsed/>
    <w:qFormat/>
    <w:rsid w:val="002E09E0"/>
    <w:pPr>
      <w:keepNext/>
      <w:keepLines/>
      <w:spacing w:before="80" w:after="40"/>
      <w:outlineLvl w:val="4"/>
    </w:pPr>
    <w:rPr>
      <w:rFonts w:eastAsiaTheme="majorEastAsia" w:cstheme="majorBidi"/>
      <w:color w:val="2F887E" w:themeColor="accent1" w:themeShade="BF"/>
    </w:rPr>
  </w:style>
  <w:style w:type="paragraph" w:styleId="Heading6">
    <w:name w:val="heading 6"/>
    <w:basedOn w:val="Normal"/>
    <w:next w:val="Normal"/>
    <w:link w:val="Heading6Char"/>
    <w:uiPriority w:val="9"/>
    <w:semiHidden/>
    <w:unhideWhenUsed/>
    <w:qFormat/>
    <w:rsid w:val="002E09E0"/>
    <w:pPr>
      <w:keepNext/>
      <w:keepLines/>
      <w:spacing w:before="40"/>
      <w:outlineLvl w:val="5"/>
    </w:pPr>
    <w:rPr>
      <w:rFonts w:eastAsiaTheme="majorEastAsia" w:cstheme="majorBidi"/>
      <w:i/>
      <w:iCs/>
      <w:color w:val="0098D6" w:themeColor="text1" w:themeTint="A6"/>
    </w:rPr>
  </w:style>
  <w:style w:type="paragraph" w:styleId="Heading7">
    <w:name w:val="heading 7"/>
    <w:basedOn w:val="Normal"/>
    <w:next w:val="Normal"/>
    <w:link w:val="Heading7Char"/>
    <w:uiPriority w:val="9"/>
    <w:semiHidden/>
    <w:unhideWhenUsed/>
    <w:qFormat/>
    <w:rsid w:val="002E09E0"/>
    <w:pPr>
      <w:keepNext/>
      <w:keepLines/>
      <w:spacing w:before="40"/>
      <w:outlineLvl w:val="6"/>
    </w:pPr>
    <w:rPr>
      <w:rFonts w:eastAsiaTheme="majorEastAsia" w:cstheme="majorBidi"/>
      <w:color w:val="0098D6" w:themeColor="text1" w:themeTint="A6"/>
    </w:rPr>
  </w:style>
  <w:style w:type="paragraph" w:styleId="Heading8">
    <w:name w:val="heading 8"/>
    <w:basedOn w:val="Normal"/>
    <w:next w:val="Normal"/>
    <w:link w:val="Heading8Char"/>
    <w:uiPriority w:val="9"/>
    <w:semiHidden/>
    <w:unhideWhenUsed/>
    <w:qFormat/>
    <w:rsid w:val="002E09E0"/>
    <w:pPr>
      <w:keepNext/>
      <w:keepLines/>
      <w:outlineLvl w:val="7"/>
    </w:pPr>
    <w:rPr>
      <w:rFonts w:eastAsiaTheme="majorEastAsia" w:cstheme="majorBidi"/>
      <w:i/>
      <w:iCs/>
      <w:color w:val="00597D" w:themeColor="text1" w:themeTint="D8"/>
    </w:rPr>
  </w:style>
  <w:style w:type="paragraph" w:styleId="Heading9">
    <w:name w:val="heading 9"/>
    <w:basedOn w:val="Normal"/>
    <w:next w:val="Normal"/>
    <w:link w:val="Heading9Char"/>
    <w:uiPriority w:val="9"/>
    <w:semiHidden/>
    <w:unhideWhenUsed/>
    <w:qFormat/>
    <w:rsid w:val="002E09E0"/>
    <w:pPr>
      <w:keepNext/>
      <w:keepLines/>
      <w:outlineLvl w:val="8"/>
    </w:pPr>
    <w:rPr>
      <w:rFonts w:eastAsiaTheme="majorEastAsia" w:cstheme="majorBidi"/>
      <w:color w:val="00597D"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ing2">
    <w:name w:val="Policy Heading 2"/>
    <w:basedOn w:val="Heading2"/>
    <w:link w:val="PolicyHeading2Char"/>
    <w:qFormat/>
    <w:rsid w:val="008C12B3"/>
    <w:rPr>
      <w:rFonts w:ascii="Arial" w:hAnsi="Arial"/>
      <w:b/>
      <w:sz w:val="36"/>
      <w:szCs w:val="36"/>
    </w:rPr>
  </w:style>
  <w:style w:type="character" w:customStyle="1" w:styleId="PolicyHeading2Char">
    <w:name w:val="Policy Heading 2 Char"/>
    <w:basedOn w:val="Heading2Char"/>
    <w:link w:val="PolicyHeading2"/>
    <w:rsid w:val="008C12B3"/>
    <w:rPr>
      <w:rFonts w:ascii="Arial" w:eastAsiaTheme="majorEastAsia" w:hAnsi="Arial" w:cstheme="majorBidi"/>
      <w:b/>
      <w:color w:val="2F887E" w:themeColor="accent1" w:themeShade="BF"/>
      <w:sz w:val="36"/>
      <w:szCs w:val="36"/>
    </w:rPr>
  </w:style>
  <w:style w:type="character" w:customStyle="1" w:styleId="Heading2Char">
    <w:name w:val="Heading 2 Char"/>
    <w:basedOn w:val="DefaultParagraphFont"/>
    <w:link w:val="Heading2"/>
    <w:uiPriority w:val="9"/>
    <w:rsid w:val="00D4463F"/>
    <w:rPr>
      <w:rFonts w:asciiTheme="majorHAnsi" w:eastAsiaTheme="majorEastAsia" w:hAnsiTheme="majorHAnsi" w:cstheme="majorBidi"/>
      <w:color w:val="2F887E" w:themeColor="accent1" w:themeShade="BF"/>
      <w:sz w:val="26"/>
      <w:szCs w:val="26"/>
    </w:rPr>
  </w:style>
  <w:style w:type="character" w:customStyle="1" w:styleId="Heading1Char">
    <w:name w:val="Heading 1 Char"/>
    <w:basedOn w:val="DefaultParagraphFont"/>
    <w:link w:val="Heading1"/>
    <w:uiPriority w:val="9"/>
    <w:rsid w:val="002E09E0"/>
    <w:rPr>
      <w:rFonts w:asciiTheme="majorHAnsi" w:eastAsiaTheme="majorEastAsia" w:hAnsiTheme="majorHAnsi" w:cstheme="majorBidi"/>
      <w:color w:val="2F887E" w:themeColor="accent1" w:themeShade="BF"/>
      <w:sz w:val="40"/>
      <w:szCs w:val="40"/>
    </w:rPr>
  </w:style>
  <w:style w:type="character" w:customStyle="1" w:styleId="Heading3Char">
    <w:name w:val="Heading 3 Char"/>
    <w:basedOn w:val="DefaultParagraphFont"/>
    <w:link w:val="Heading3"/>
    <w:uiPriority w:val="9"/>
    <w:rsid w:val="00A63C01"/>
    <w:rPr>
      <w:rFonts w:ascii="Arial" w:eastAsiaTheme="majorEastAsia" w:hAnsi="Arial" w:cs="Arial"/>
      <w:b/>
      <w:bCs/>
      <w:color w:val="E94363" w:themeColor="background2"/>
      <w:sz w:val="28"/>
      <w:szCs w:val="28"/>
    </w:rPr>
  </w:style>
  <w:style w:type="character" w:customStyle="1" w:styleId="Heading4Char">
    <w:name w:val="Heading 4 Char"/>
    <w:basedOn w:val="DefaultParagraphFont"/>
    <w:link w:val="Heading4"/>
    <w:uiPriority w:val="9"/>
    <w:rsid w:val="002E09E0"/>
    <w:rPr>
      <w:rFonts w:eastAsiaTheme="majorEastAsia" w:cstheme="majorBidi"/>
      <w:i/>
      <w:iCs/>
      <w:color w:val="2F887E" w:themeColor="accent1" w:themeShade="BF"/>
    </w:rPr>
  </w:style>
  <w:style w:type="character" w:customStyle="1" w:styleId="Heading5Char">
    <w:name w:val="Heading 5 Char"/>
    <w:basedOn w:val="DefaultParagraphFont"/>
    <w:link w:val="Heading5"/>
    <w:uiPriority w:val="9"/>
    <w:semiHidden/>
    <w:rsid w:val="002E09E0"/>
    <w:rPr>
      <w:rFonts w:eastAsiaTheme="majorEastAsia" w:cstheme="majorBidi"/>
      <w:color w:val="2F887E" w:themeColor="accent1" w:themeShade="BF"/>
    </w:rPr>
  </w:style>
  <w:style w:type="character" w:customStyle="1" w:styleId="Heading6Char">
    <w:name w:val="Heading 6 Char"/>
    <w:basedOn w:val="DefaultParagraphFont"/>
    <w:link w:val="Heading6"/>
    <w:uiPriority w:val="9"/>
    <w:semiHidden/>
    <w:rsid w:val="002E09E0"/>
    <w:rPr>
      <w:rFonts w:eastAsiaTheme="majorEastAsia" w:cstheme="majorBidi"/>
      <w:i/>
      <w:iCs/>
      <w:color w:val="0098D6" w:themeColor="text1" w:themeTint="A6"/>
    </w:rPr>
  </w:style>
  <w:style w:type="character" w:customStyle="1" w:styleId="Heading7Char">
    <w:name w:val="Heading 7 Char"/>
    <w:basedOn w:val="DefaultParagraphFont"/>
    <w:link w:val="Heading7"/>
    <w:uiPriority w:val="9"/>
    <w:semiHidden/>
    <w:rsid w:val="002E09E0"/>
    <w:rPr>
      <w:rFonts w:eastAsiaTheme="majorEastAsia" w:cstheme="majorBidi"/>
      <w:color w:val="0098D6" w:themeColor="text1" w:themeTint="A6"/>
    </w:rPr>
  </w:style>
  <w:style w:type="character" w:customStyle="1" w:styleId="Heading8Char">
    <w:name w:val="Heading 8 Char"/>
    <w:basedOn w:val="DefaultParagraphFont"/>
    <w:link w:val="Heading8"/>
    <w:uiPriority w:val="9"/>
    <w:semiHidden/>
    <w:rsid w:val="002E09E0"/>
    <w:rPr>
      <w:rFonts w:eastAsiaTheme="majorEastAsia" w:cstheme="majorBidi"/>
      <w:i/>
      <w:iCs/>
      <w:color w:val="00597D" w:themeColor="text1" w:themeTint="D8"/>
    </w:rPr>
  </w:style>
  <w:style w:type="character" w:customStyle="1" w:styleId="Heading9Char">
    <w:name w:val="Heading 9 Char"/>
    <w:basedOn w:val="DefaultParagraphFont"/>
    <w:link w:val="Heading9"/>
    <w:uiPriority w:val="9"/>
    <w:semiHidden/>
    <w:rsid w:val="002E09E0"/>
    <w:rPr>
      <w:rFonts w:eastAsiaTheme="majorEastAsia" w:cstheme="majorBidi"/>
      <w:color w:val="00597D" w:themeColor="text1" w:themeTint="D8"/>
    </w:rPr>
  </w:style>
  <w:style w:type="paragraph" w:styleId="Title">
    <w:name w:val="Title"/>
    <w:basedOn w:val="Normal"/>
    <w:next w:val="Normal"/>
    <w:link w:val="TitleChar"/>
    <w:uiPriority w:val="10"/>
    <w:qFormat/>
    <w:rsid w:val="002E0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9E0"/>
    <w:pPr>
      <w:numPr>
        <w:ilvl w:val="1"/>
      </w:numPr>
    </w:pPr>
    <w:rPr>
      <w:rFonts w:eastAsiaTheme="majorEastAsia" w:cstheme="majorBidi"/>
      <w:color w:val="0098D6" w:themeColor="text1" w:themeTint="A6"/>
      <w:spacing w:val="15"/>
      <w:sz w:val="28"/>
      <w:szCs w:val="28"/>
    </w:rPr>
  </w:style>
  <w:style w:type="character" w:customStyle="1" w:styleId="SubtitleChar">
    <w:name w:val="Subtitle Char"/>
    <w:basedOn w:val="DefaultParagraphFont"/>
    <w:link w:val="Subtitle"/>
    <w:uiPriority w:val="11"/>
    <w:rsid w:val="002E09E0"/>
    <w:rPr>
      <w:rFonts w:eastAsiaTheme="majorEastAsia" w:cstheme="majorBidi"/>
      <w:color w:val="0098D6" w:themeColor="text1" w:themeTint="A6"/>
      <w:spacing w:val="15"/>
      <w:sz w:val="28"/>
      <w:szCs w:val="28"/>
    </w:rPr>
  </w:style>
  <w:style w:type="paragraph" w:styleId="Quote">
    <w:name w:val="Quote"/>
    <w:basedOn w:val="Normal"/>
    <w:next w:val="Normal"/>
    <w:link w:val="QuoteChar"/>
    <w:uiPriority w:val="29"/>
    <w:qFormat/>
    <w:rsid w:val="002E09E0"/>
    <w:pPr>
      <w:spacing w:before="160"/>
      <w:jc w:val="center"/>
    </w:pPr>
    <w:rPr>
      <w:i/>
      <w:iCs/>
      <w:color w:val="0079A9" w:themeColor="text1" w:themeTint="BF"/>
    </w:rPr>
  </w:style>
  <w:style w:type="character" w:customStyle="1" w:styleId="QuoteChar">
    <w:name w:val="Quote Char"/>
    <w:basedOn w:val="DefaultParagraphFont"/>
    <w:link w:val="Quote"/>
    <w:uiPriority w:val="29"/>
    <w:rsid w:val="002E09E0"/>
    <w:rPr>
      <w:i/>
      <w:iCs/>
      <w:color w:val="0079A9" w:themeColor="text1" w:themeTint="BF"/>
    </w:rPr>
  </w:style>
  <w:style w:type="paragraph" w:styleId="ListParagraph">
    <w:name w:val="List Paragraph"/>
    <w:basedOn w:val="Normal"/>
    <w:uiPriority w:val="34"/>
    <w:qFormat/>
    <w:rsid w:val="002E09E0"/>
    <w:pPr>
      <w:ind w:left="720"/>
      <w:contextualSpacing/>
    </w:pPr>
  </w:style>
  <w:style w:type="character" w:styleId="IntenseEmphasis">
    <w:name w:val="Intense Emphasis"/>
    <w:basedOn w:val="DefaultParagraphFont"/>
    <w:uiPriority w:val="21"/>
    <w:qFormat/>
    <w:rsid w:val="002E09E0"/>
    <w:rPr>
      <w:i/>
      <w:iCs/>
      <w:color w:val="2F887E" w:themeColor="accent1" w:themeShade="BF"/>
    </w:rPr>
  </w:style>
  <w:style w:type="paragraph" w:styleId="IntenseQuote">
    <w:name w:val="Intense Quote"/>
    <w:basedOn w:val="Normal"/>
    <w:next w:val="Normal"/>
    <w:link w:val="IntenseQuoteChar"/>
    <w:uiPriority w:val="30"/>
    <w:qFormat/>
    <w:rsid w:val="002E09E0"/>
    <w:pPr>
      <w:pBdr>
        <w:top w:val="single" w:sz="4" w:space="10" w:color="2F887E" w:themeColor="accent1" w:themeShade="BF"/>
        <w:bottom w:val="single" w:sz="4" w:space="10" w:color="2F887E" w:themeColor="accent1" w:themeShade="BF"/>
      </w:pBdr>
      <w:spacing w:before="360" w:after="360"/>
      <w:ind w:left="864" w:right="864"/>
      <w:jc w:val="center"/>
    </w:pPr>
    <w:rPr>
      <w:i/>
      <w:iCs/>
      <w:color w:val="2F887E" w:themeColor="accent1" w:themeShade="BF"/>
    </w:rPr>
  </w:style>
  <w:style w:type="character" w:customStyle="1" w:styleId="IntenseQuoteChar">
    <w:name w:val="Intense Quote Char"/>
    <w:basedOn w:val="DefaultParagraphFont"/>
    <w:link w:val="IntenseQuote"/>
    <w:uiPriority w:val="30"/>
    <w:rsid w:val="002E09E0"/>
    <w:rPr>
      <w:i/>
      <w:iCs/>
      <w:color w:val="2F887E" w:themeColor="accent1" w:themeShade="BF"/>
    </w:rPr>
  </w:style>
  <w:style w:type="character" w:styleId="IntenseReference">
    <w:name w:val="Intense Reference"/>
    <w:basedOn w:val="DefaultParagraphFont"/>
    <w:uiPriority w:val="32"/>
    <w:qFormat/>
    <w:rsid w:val="002E09E0"/>
    <w:rPr>
      <w:b/>
      <w:bCs/>
      <w:smallCaps/>
      <w:color w:val="2F887E" w:themeColor="accent1" w:themeShade="BF"/>
      <w:spacing w:val="5"/>
    </w:rPr>
  </w:style>
  <w:style w:type="table" w:styleId="TableGrid">
    <w:name w:val="Table Grid"/>
    <w:basedOn w:val="TableNormal"/>
    <w:uiPriority w:val="39"/>
    <w:rsid w:val="00D2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315DC"/>
    <w:pPr>
      <w:spacing w:before="240" w:after="0"/>
      <w:outlineLvl w:val="9"/>
    </w:pPr>
    <w:rPr>
      <w:sz w:val="32"/>
      <w:szCs w:val="32"/>
      <w:lang w:val="en-US"/>
    </w:rPr>
  </w:style>
  <w:style w:type="paragraph" w:styleId="TOC2">
    <w:name w:val="toc 2"/>
    <w:basedOn w:val="Normal"/>
    <w:next w:val="Normal"/>
    <w:autoRedefine/>
    <w:uiPriority w:val="39"/>
    <w:unhideWhenUsed/>
    <w:rsid w:val="003315DC"/>
    <w:pPr>
      <w:spacing w:after="100"/>
      <w:ind w:left="220"/>
    </w:pPr>
  </w:style>
  <w:style w:type="character" w:styleId="Hyperlink">
    <w:name w:val="Hyperlink"/>
    <w:basedOn w:val="DefaultParagraphFont"/>
    <w:uiPriority w:val="99"/>
    <w:unhideWhenUsed/>
    <w:rsid w:val="003315DC"/>
    <w:rPr>
      <w:color w:val="467886" w:themeColor="hyperlink"/>
      <w:u w:val="single"/>
    </w:rPr>
  </w:style>
  <w:style w:type="character" w:styleId="UnresolvedMention">
    <w:name w:val="Unresolved Mention"/>
    <w:basedOn w:val="DefaultParagraphFont"/>
    <w:uiPriority w:val="99"/>
    <w:semiHidden/>
    <w:unhideWhenUsed/>
    <w:rsid w:val="00245C47"/>
    <w:rPr>
      <w:color w:val="605E5C"/>
      <w:shd w:val="clear" w:color="auto" w:fill="E1DFDD"/>
    </w:rPr>
  </w:style>
  <w:style w:type="paragraph" w:styleId="TOC3">
    <w:name w:val="toc 3"/>
    <w:basedOn w:val="Normal"/>
    <w:next w:val="Normal"/>
    <w:autoRedefine/>
    <w:uiPriority w:val="39"/>
    <w:unhideWhenUsed/>
    <w:rsid w:val="00766003"/>
    <w:pPr>
      <w:tabs>
        <w:tab w:val="right" w:leader="dot" w:pos="9016"/>
      </w:tabs>
      <w:spacing w:after="100"/>
      <w:ind w:left="480"/>
    </w:pPr>
    <w:rPr>
      <w:b/>
      <w:bCs/>
      <w:noProof/>
    </w:rPr>
  </w:style>
  <w:style w:type="paragraph" w:styleId="Header">
    <w:name w:val="header"/>
    <w:basedOn w:val="Normal"/>
    <w:link w:val="HeaderChar"/>
    <w:uiPriority w:val="99"/>
    <w:unhideWhenUsed/>
    <w:rsid w:val="00766003"/>
    <w:pPr>
      <w:tabs>
        <w:tab w:val="center" w:pos="4513"/>
        <w:tab w:val="right" w:pos="9026"/>
      </w:tabs>
      <w:spacing w:line="240" w:lineRule="auto"/>
    </w:pPr>
  </w:style>
  <w:style w:type="character" w:customStyle="1" w:styleId="HeaderChar">
    <w:name w:val="Header Char"/>
    <w:basedOn w:val="DefaultParagraphFont"/>
    <w:link w:val="Header"/>
    <w:uiPriority w:val="99"/>
    <w:rsid w:val="00766003"/>
    <w:rPr>
      <w:sz w:val="24"/>
      <w:szCs w:val="24"/>
    </w:rPr>
  </w:style>
  <w:style w:type="paragraph" w:styleId="Footer">
    <w:name w:val="footer"/>
    <w:basedOn w:val="Normal"/>
    <w:link w:val="FooterChar"/>
    <w:uiPriority w:val="99"/>
    <w:unhideWhenUsed/>
    <w:rsid w:val="00766003"/>
    <w:pPr>
      <w:tabs>
        <w:tab w:val="center" w:pos="4513"/>
        <w:tab w:val="right" w:pos="9026"/>
      </w:tabs>
      <w:spacing w:line="240" w:lineRule="auto"/>
    </w:pPr>
  </w:style>
  <w:style w:type="character" w:customStyle="1" w:styleId="FooterChar">
    <w:name w:val="Footer Char"/>
    <w:basedOn w:val="DefaultParagraphFont"/>
    <w:link w:val="Footer"/>
    <w:uiPriority w:val="99"/>
    <w:rsid w:val="00766003"/>
    <w:rPr>
      <w:sz w:val="24"/>
      <w:szCs w:val="24"/>
    </w:rPr>
  </w:style>
  <w:style w:type="paragraph" w:styleId="NoSpacing">
    <w:name w:val="No Spacing"/>
    <w:uiPriority w:val="1"/>
    <w:qFormat/>
    <w:rsid w:val="00BF1608"/>
    <w:pPr>
      <w:spacing w:after="0" w:line="240" w:lineRule="auto"/>
    </w:pPr>
    <w:rPr>
      <w:sz w:val="24"/>
      <w:szCs w:val="24"/>
    </w:rPr>
  </w:style>
  <w:style w:type="paragraph" w:styleId="TOC1">
    <w:name w:val="toc 1"/>
    <w:basedOn w:val="Normal"/>
    <w:next w:val="Normal"/>
    <w:autoRedefine/>
    <w:uiPriority w:val="39"/>
    <w:unhideWhenUsed/>
    <w:rsid w:val="00A63C0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447039">
      <w:bodyDiv w:val="1"/>
      <w:marLeft w:val="0"/>
      <w:marRight w:val="0"/>
      <w:marTop w:val="0"/>
      <w:marBottom w:val="0"/>
      <w:divBdr>
        <w:top w:val="none" w:sz="0" w:space="0" w:color="auto"/>
        <w:left w:val="none" w:sz="0" w:space="0" w:color="auto"/>
        <w:bottom w:val="none" w:sz="0" w:space="0" w:color="auto"/>
        <w:right w:val="none" w:sz="0" w:space="0" w:color="auto"/>
      </w:divBdr>
    </w:div>
    <w:div w:id="802817327">
      <w:bodyDiv w:val="1"/>
      <w:marLeft w:val="0"/>
      <w:marRight w:val="0"/>
      <w:marTop w:val="0"/>
      <w:marBottom w:val="0"/>
      <w:divBdr>
        <w:top w:val="none" w:sz="0" w:space="0" w:color="auto"/>
        <w:left w:val="none" w:sz="0" w:space="0" w:color="auto"/>
        <w:bottom w:val="none" w:sz="0" w:space="0" w:color="auto"/>
        <w:right w:val="none" w:sz="0" w:space="0" w:color="auto"/>
      </w:divBdr>
    </w:div>
    <w:div w:id="900676331">
      <w:bodyDiv w:val="1"/>
      <w:marLeft w:val="0"/>
      <w:marRight w:val="0"/>
      <w:marTop w:val="0"/>
      <w:marBottom w:val="0"/>
      <w:divBdr>
        <w:top w:val="none" w:sz="0" w:space="0" w:color="auto"/>
        <w:left w:val="none" w:sz="0" w:space="0" w:color="auto"/>
        <w:bottom w:val="none" w:sz="0" w:space="0" w:color="auto"/>
        <w:right w:val="none" w:sz="0" w:space="0" w:color="auto"/>
      </w:divBdr>
      <w:divsChild>
        <w:div w:id="1298149231">
          <w:marLeft w:val="0"/>
          <w:marRight w:val="0"/>
          <w:marTop w:val="0"/>
          <w:marBottom w:val="0"/>
          <w:divBdr>
            <w:top w:val="none" w:sz="0" w:space="0" w:color="auto"/>
            <w:left w:val="none" w:sz="0" w:space="0" w:color="auto"/>
            <w:bottom w:val="none" w:sz="0" w:space="0" w:color="auto"/>
            <w:right w:val="none" w:sz="0" w:space="0" w:color="auto"/>
          </w:divBdr>
        </w:div>
        <w:div w:id="1245728363">
          <w:marLeft w:val="0"/>
          <w:marRight w:val="0"/>
          <w:marTop w:val="0"/>
          <w:marBottom w:val="0"/>
          <w:divBdr>
            <w:top w:val="none" w:sz="0" w:space="0" w:color="auto"/>
            <w:left w:val="none" w:sz="0" w:space="0" w:color="auto"/>
            <w:bottom w:val="none" w:sz="0" w:space="0" w:color="auto"/>
            <w:right w:val="none" w:sz="0" w:space="0" w:color="auto"/>
          </w:divBdr>
        </w:div>
        <w:div w:id="128936349">
          <w:marLeft w:val="0"/>
          <w:marRight w:val="0"/>
          <w:marTop w:val="0"/>
          <w:marBottom w:val="0"/>
          <w:divBdr>
            <w:top w:val="none" w:sz="0" w:space="0" w:color="auto"/>
            <w:left w:val="none" w:sz="0" w:space="0" w:color="auto"/>
            <w:bottom w:val="none" w:sz="0" w:space="0" w:color="auto"/>
            <w:right w:val="none" w:sz="0" w:space="0" w:color="auto"/>
          </w:divBdr>
        </w:div>
        <w:div w:id="1341856241">
          <w:marLeft w:val="0"/>
          <w:marRight w:val="0"/>
          <w:marTop w:val="0"/>
          <w:marBottom w:val="0"/>
          <w:divBdr>
            <w:top w:val="none" w:sz="0" w:space="0" w:color="auto"/>
            <w:left w:val="none" w:sz="0" w:space="0" w:color="auto"/>
            <w:bottom w:val="none" w:sz="0" w:space="0" w:color="auto"/>
            <w:right w:val="none" w:sz="0" w:space="0" w:color="auto"/>
          </w:divBdr>
        </w:div>
        <w:div w:id="1250504941">
          <w:marLeft w:val="0"/>
          <w:marRight w:val="0"/>
          <w:marTop w:val="0"/>
          <w:marBottom w:val="0"/>
          <w:divBdr>
            <w:top w:val="none" w:sz="0" w:space="0" w:color="auto"/>
            <w:left w:val="none" w:sz="0" w:space="0" w:color="auto"/>
            <w:bottom w:val="none" w:sz="0" w:space="0" w:color="auto"/>
            <w:right w:val="none" w:sz="0" w:space="0" w:color="auto"/>
          </w:divBdr>
        </w:div>
        <w:div w:id="115684103">
          <w:marLeft w:val="0"/>
          <w:marRight w:val="0"/>
          <w:marTop w:val="0"/>
          <w:marBottom w:val="0"/>
          <w:divBdr>
            <w:top w:val="none" w:sz="0" w:space="0" w:color="auto"/>
            <w:left w:val="none" w:sz="0" w:space="0" w:color="auto"/>
            <w:bottom w:val="none" w:sz="0" w:space="0" w:color="auto"/>
            <w:right w:val="none" w:sz="0" w:space="0" w:color="auto"/>
          </w:divBdr>
        </w:div>
        <w:div w:id="476607604">
          <w:marLeft w:val="0"/>
          <w:marRight w:val="0"/>
          <w:marTop w:val="0"/>
          <w:marBottom w:val="0"/>
          <w:divBdr>
            <w:top w:val="none" w:sz="0" w:space="0" w:color="auto"/>
            <w:left w:val="none" w:sz="0" w:space="0" w:color="auto"/>
            <w:bottom w:val="none" w:sz="0" w:space="0" w:color="auto"/>
            <w:right w:val="none" w:sz="0" w:space="0" w:color="auto"/>
          </w:divBdr>
        </w:div>
      </w:divsChild>
    </w:div>
    <w:div w:id="911886495">
      <w:bodyDiv w:val="1"/>
      <w:marLeft w:val="0"/>
      <w:marRight w:val="0"/>
      <w:marTop w:val="0"/>
      <w:marBottom w:val="0"/>
      <w:divBdr>
        <w:top w:val="none" w:sz="0" w:space="0" w:color="auto"/>
        <w:left w:val="none" w:sz="0" w:space="0" w:color="auto"/>
        <w:bottom w:val="none" w:sz="0" w:space="0" w:color="auto"/>
        <w:right w:val="none" w:sz="0" w:space="0" w:color="auto"/>
      </w:divBdr>
      <w:divsChild>
        <w:div w:id="961425208">
          <w:marLeft w:val="0"/>
          <w:marRight w:val="0"/>
          <w:marTop w:val="0"/>
          <w:marBottom w:val="0"/>
          <w:divBdr>
            <w:top w:val="none" w:sz="0" w:space="0" w:color="auto"/>
            <w:left w:val="none" w:sz="0" w:space="0" w:color="auto"/>
            <w:bottom w:val="none" w:sz="0" w:space="0" w:color="auto"/>
            <w:right w:val="none" w:sz="0" w:space="0" w:color="auto"/>
          </w:divBdr>
        </w:div>
        <w:div w:id="360400928">
          <w:marLeft w:val="0"/>
          <w:marRight w:val="0"/>
          <w:marTop w:val="0"/>
          <w:marBottom w:val="0"/>
          <w:divBdr>
            <w:top w:val="none" w:sz="0" w:space="0" w:color="auto"/>
            <w:left w:val="none" w:sz="0" w:space="0" w:color="auto"/>
            <w:bottom w:val="none" w:sz="0" w:space="0" w:color="auto"/>
            <w:right w:val="none" w:sz="0" w:space="0" w:color="auto"/>
          </w:divBdr>
        </w:div>
        <w:div w:id="7609941">
          <w:marLeft w:val="0"/>
          <w:marRight w:val="0"/>
          <w:marTop w:val="0"/>
          <w:marBottom w:val="0"/>
          <w:divBdr>
            <w:top w:val="none" w:sz="0" w:space="0" w:color="auto"/>
            <w:left w:val="none" w:sz="0" w:space="0" w:color="auto"/>
            <w:bottom w:val="none" w:sz="0" w:space="0" w:color="auto"/>
            <w:right w:val="none" w:sz="0" w:space="0" w:color="auto"/>
          </w:divBdr>
        </w:div>
        <w:div w:id="1100639419">
          <w:marLeft w:val="0"/>
          <w:marRight w:val="0"/>
          <w:marTop w:val="0"/>
          <w:marBottom w:val="0"/>
          <w:divBdr>
            <w:top w:val="none" w:sz="0" w:space="0" w:color="auto"/>
            <w:left w:val="none" w:sz="0" w:space="0" w:color="auto"/>
            <w:bottom w:val="none" w:sz="0" w:space="0" w:color="auto"/>
            <w:right w:val="none" w:sz="0" w:space="0" w:color="auto"/>
          </w:divBdr>
        </w:div>
        <w:div w:id="1640069304">
          <w:marLeft w:val="0"/>
          <w:marRight w:val="0"/>
          <w:marTop w:val="0"/>
          <w:marBottom w:val="0"/>
          <w:divBdr>
            <w:top w:val="none" w:sz="0" w:space="0" w:color="auto"/>
            <w:left w:val="none" w:sz="0" w:space="0" w:color="auto"/>
            <w:bottom w:val="none" w:sz="0" w:space="0" w:color="auto"/>
            <w:right w:val="none" w:sz="0" w:space="0" w:color="auto"/>
          </w:divBdr>
        </w:div>
        <w:div w:id="1451701167">
          <w:marLeft w:val="0"/>
          <w:marRight w:val="0"/>
          <w:marTop w:val="0"/>
          <w:marBottom w:val="0"/>
          <w:divBdr>
            <w:top w:val="none" w:sz="0" w:space="0" w:color="auto"/>
            <w:left w:val="none" w:sz="0" w:space="0" w:color="auto"/>
            <w:bottom w:val="none" w:sz="0" w:space="0" w:color="auto"/>
            <w:right w:val="none" w:sz="0" w:space="0" w:color="auto"/>
          </w:divBdr>
        </w:div>
        <w:div w:id="1555894501">
          <w:marLeft w:val="0"/>
          <w:marRight w:val="0"/>
          <w:marTop w:val="0"/>
          <w:marBottom w:val="0"/>
          <w:divBdr>
            <w:top w:val="none" w:sz="0" w:space="0" w:color="auto"/>
            <w:left w:val="none" w:sz="0" w:space="0" w:color="auto"/>
            <w:bottom w:val="none" w:sz="0" w:space="0" w:color="auto"/>
            <w:right w:val="none" w:sz="0" w:space="0" w:color="auto"/>
          </w:divBdr>
        </w:div>
      </w:divsChild>
    </w:div>
    <w:div w:id="1065107247">
      <w:bodyDiv w:val="1"/>
      <w:marLeft w:val="0"/>
      <w:marRight w:val="0"/>
      <w:marTop w:val="0"/>
      <w:marBottom w:val="0"/>
      <w:divBdr>
        <w:top w:val="none" w:sz="0" w:space="0" w:color="auto"/>
        <w:left w:val="none" w:sz="0" w:space="0" w:color="auto"/>
        <w:bottom w:val="none" w:sz="0" w:space="0" w:color="auto"/>
        <w:right w:val="none" w:sz="0" w:space="0" w:color="auto"/>
      </w:divBdr>
      <w:divsChild>
        <w:div w:id="791677194">
          <w:marLeft w:val="0"/>
          <w:marRight w:val="0"/>
          <w:marTop w:val="0"/>
          <w:marBottom w:val="0"/>
          <w:divBdr>
            <w:top w:val="none" w:sz="0" w:space="0" w:color="auto"/>
            <w:left w:val="none" w:sz="0" w:space="0" w:color="auto"/>
            <w:bottom w:val="none" w:sz="0" w:space="0" w:color="auto"/>
            <w:right w:val="none" w:sz="0" w:space="0" w:color="auto"/>
          </w:divBdr>
        </w:div>
      </w:divsChild>
    </w:div>
    <w:div w:id="1369335283">
      <w:bodyDiv w:val="1"/>
      <w:marLeft w:val="0"/>
      <w:marRight w:val="0"/>
      <w:marTop w:val="0"/>
      <w:marBottom w:val="0"/>
      <w:divBdr>
        <w:top w:val="none" w:sz="0" w:space="0" w:color="auto"/>
        <w:left w:val="none" w:sz="0" w:space="0" w:color="auto"/>
        <w:bottom w:val="none" w:sz="0" w:space="0" w:color="auto"/>
        <w:right w:val="none" w:sz="0" w:space="0" w:color="auto"/>
      </w:divBdr>
      <w:divsChild>
        <w:div w:id="18362739">
          <w:marLeft w:val="0"/>
          <w:marRight w:val="0"/>
          <w:marTop w:val="0"/>
          <w:marBottom w:val="0"/>
          <w:divBdr>
            <w:top w:val="none" w:sz="0" w:space="0" w:color="auto"/>
            <w:left w:val="none" w:sz="0" w:space="0" w:color="auto"/>
            <w:bottom w:val="none" w:sz="0" w:space="0" w:color="auto"/>
            <w:right w:val="none" w:sz="0" w:space="0" w:color="auto"/>
          </w:divBdr>
        </w:div>
        <w:div w:id="272590873">
          <w:marLeft w:val="0"/>
          <w:marRight w:val="0"/>
          <w:marTop w:val="0"/>
          <w:marBottom w:val="0"/>
          <w:divBdr>
            <w:top w:val="none" w:sz="0" w:space="0" w:color="auto"/>
            <w:left w:val="none" w:sz="0" w:space="0" w:color="auto"/>
            <w:bottom w:val="none" w:sz="0" w:space="0" w:color="auto"/>
            <w:right w:val="none" w:sz="0" w:space="0" w:color="auto"/>
          </w:divBdr>
        </w:div>
        <w:div w:id="991061017">
          <w:marLeft w:val="0"/>
          <w:marRight w:val="0"/>
          <w:marTop w:val="0"/>
          <w:marBottom w:val="0"/>
          <w:divBdr>
            <w:top w:val="none" w:sz="0" w:space="0" w:color="auto"/>
            <w:left w:val="none" w:sz="0" w:space="0" w:color="auto"/>
            <w:bottom w:val="none" w:sz="0" w:space="0" w:color="auto"/>
            <w:right w:val="none" w:sz="0" w:space="0" w:color="auto"/>
          </w:divBdr>
        </w:div>
        <w:div w:id="785932046">
          <w:marLeft w:val="0"/>
          <w:marRight w:val="0"/>
          <w:marTop w:val="0"/>
          <w:marBottom w:val="0"/>
          <w:divBdr>
            <w:top w:val="none" w:sz="0" w:space="0" w:color="auto"/>
            <w:left w:val="none" w:sz="0" w:space="0" w:color="auto"/>
            <w:bottom w:val="none" w:sz="0" w:space="0" w:color="auto"/>
            <w:right w:val="none" w:sz="0" w:space="0" w:color="auto"/>
          </w:divBdr>
        </w:div>
        <w:div w:id="824014133">
          <w:marLeft w:val="0"/>
          <w:marRight w:val="0"/>
          <w:marTop w:val="0"/>
          <w:marBottom w:val="0"/>
          <w:divBdr>
            <w:top w:val="none" w:sz="0" w:space="0" w:color="auto"/>
            <w:left w:val="none" w:sz="0" w:space="0" w:color="auto"/>
            <w:bottom w:val="none" w:sz="0" w:space="0" w:color="auto"/>
            <w:right w:val="none" w:sz="0" w:space="0" w:color="auto"/>
          </w:divBdr>
        </w:div>
        <w:div w:id="210461713">
          <w:marLeft w:val="0"/>
          <w:marRight w:val="0"/>
          <w:marTop w:val="0"/>
          <w:marBottom w:val="0"/>
          <w:divBdr>
            <w:top w:val="none" w:sz="0" w:space="0" w:color="auto"/>
            <w:left w:val="none" w:sz="0" w:space="0" w:color="auto"/>
            <w:bottom w:val="none" w:sz="0" w:space="0" w:color="auto"/>
            <w:right w:val="none" w:sz="0" w:space="0" w:color="auto"/>
          </w:divBdr>
        </w:div>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396539342">
      <w:bodyDiv w:val="1"/>
      <w:marLeft w:val="0"/>
      <w:marRight w:val="0"/>
      <w:marTop w:val="0"/>
      <w:marBottom w:val="0"/>
      <w:divBdr>
        <w:top w:val="none" w:sz="0" w:space="0" w:color="auto"/>
        <w:left w:val="none" w:sz="0" w:space="0" w:color="auto"/>
        <w:bottom w:val="none" w:sz="0" w:space="0" w:color="auto"/>
        <w:right w:val="none" w:sz="0" w:space="0" w:color="auto"/>
      </w:divBdr>
      <w:divsChild>
        <w:div w:id="645554148">
          <w:marLeft w:val="0"/>
          <w:marRight w:val="0"/>
          <w:marTop w:val="0"/>
          <w:marBottom w:val="0"/>
          <w:divBdr>
            <w:top w:val="none" w:sz="0" w:space="0" w:color="auto"/>
            <w:left w:val="none" w:sz="0" w:space="0" w:color="auto"/>
            <w:bottom w:val="none" w:sz="0" w:space="0" w:color="auto"/>
            <w:right w:val="none" w:sz="0" w:space="0" w:color="auto"/>
          </w:divBdr>
        </w:div>
        <w:div w:id="1658605839">
          <w:marLeft w:val="0"/>
          <w:marRight w:val="0"/>
          <w:marTop w:val="0"/>
          <w:marBottom w:val="0"/>
          <w:divBdr>
            <w:top w:val="none" w:sz="0" w:space="0" w:color="auto"/>
            <w:left w:val="none" w:sz="0" w:space="0" w:color="auto"/>
            <w:bottom w:val="none" w:sz="0" w:space="0" w:color="auto"/>
            <w:right w:val="none" w:sz="0" w:space="0" w:color="auto"/>
          </w:divBdr>
        </w:div>
        <w:div w:id="1131633385">
          <w:marLeft w:val="0"/>
          <w:marRight w:val="0"/>
          <w:marTop w:val="0"/>
          <w:marBottom w:val="0"/>
          <w:divBdr>
            <w:top w:val="none" w:sz="0" w:space="0" w:color="auto"/>
            <w:left w:val="none" w:sz="0" w:space="0" w:color="auto"/>
            <w:bottom w:val="none" w:sz="0" w:space="0" w:color="auto"/>
            <w:right w:val="none" w:sz="0" w:space="0" w:color="auto"/>
          </w:divBdr>
        </w:div>
        <w:div w:id="1379478645">
          <w:marLeft w:val="0"/>
          <w:marRight w:val="0"/>
          <w:marTop w:val="0"/>
          <w:marBottom w:val="0"/>
          <w:divBdr>
            <w:top w:val="none" w:sz="0" w:space="0" w:color="auto"/>
            <w:left w:val="none" w:sz="0" w:space="0" w:color="auto"/>
            <w:bottom w:val="none" w:sz="0" w:space="0" w:color="auto"/>
            <w:right w:val="none" w:sz="0" w:space="0" w:color="auto"/>
          </w:divBdr>
        </w:div>
        <w:div w:id="302735932">
          <w:marLeft w:val="0"/>
          <w:marRight w:val="0"/>
          <w:marTop w:val="0"/>
          <w:marBottom w:val="0"/>
          <w:divBdr>
            <w:top w:val="none" w:sz="0" w:space="0" w:color="auto"/>
            <w:left w:val="none" w:sz="0" w:space="0" w:color="auto"/>
            <w:bottom w:val="none" w:sz="0" w:space="0" w:color="auto"/>
            <w:right w:val="none" w:sz="0" w:space="0" w:color="auto"/>
          </w:divBdr>
        </w:div>
        <w:div w:id="1198860826">
          <w:marLeft w:val="0"/>
          <w:marRight w:val="0"/>
          <w:marTop w:val="0"/>
          <w:marBottom w:val="0"/>
          <w:divBdr>
            <w:top w:val="none" w:sz="0" w:space="0" w:color="auto"/>
            <w:left w:val="none" w:sz="0" w:space="0" w:color="auto"/>
            <w:bottom w:val="none" w:sz="0" w:space="0" w:color="auto"/>
            <w:right w:val="none" w:sz="0" w:space="0" w:color="auto"/>
          </w:divBdr>
        </w:div>
        <w:div w:id="1168642945">
          <w:marLeft w:val="0"/>
          <w:marRight w:val="0"/>
          <w:marTop w:val="0"/>
          <w:marBottom w:val="0"/>
          <w:divBdr>
            <w:top w:val="none" w:sz="0" w:space="0" w:color="auto"/>
            <w:left w:val="none" w:sz="0" w:space="0" w:color="auto"/>
            <w:bottom w:val="none" w:sz="0" w:space="0" w:color="auto"/>
            <w:right w:val="none" w:sz="0" w:space="0" w:color="auto"/>
          </w:divBdr>
        </w:div>
      </w:divsChild>
    </w:div>
    <w:div w:id="1477456391">
      <w:bodyDiv w:val="1"/>
      <w:marLeft w:val="0"/>
      <w:marRight w:val="0"/>
      <w:marTop w:val="0"/>
      <w:marBottom w:val="0"/>
      <w:divBdr>
        <w:top w:val="none" w:sz="0" w:space="0" w:color="auto"/>
        <w:left w:val="none" w:sz="0" w:space="0" w:color="auto"/>
        <w:bottom w:val="none" w:sz="0" w:space="0" w:color="auto"/>
        <w:right w:val="none" w:sz="0" w:space="0" w:color="auto"/>
      </w:divBdr>
      <w:divsChild>
        <w:div w:id="204099815">
          <w:marLeft w:val="0"/>
          <w:marRight w:val="0"/>
          <w:marTop w:val="0"/>
          <w:marBottom w:val="0"/>
          <w:divBdr>
            <w:top w:val="none" w:sz="0" w:space="0" w:color="auto"/>
            <w:left w:val="none" w:sz="0" w:space="0" w:color="auto"/>
            <w:bottom w:val="none" w:sz="0" w:space="0" w:color="auto"/>
            <w:right w:val="none" w:sz="0" w:space="0" w:color="auto"/>
          </w:divBdr>
        </w:div>
      </w:divsChild>
    </w:div>
    <w:div w:id="1533111392">
      <w:bodyDiv w:val="1"/>
      <w:marLeft w:val="0"/>
      <w:marRight w:val="0"/>
      <w:marTop w:val="0"/>
      <w:marBottom w:val="0"/>
      <w:divBdr>
        <w:top w:val="none" w:sz="0" w:space="0" w:color="auto"/>
        <w:left w:val="none" w:sz="0" w:space="0" w:color="auto"/>
        <w:bottom w:val="none" w:sz="0" w:space="0" w:color="auto"/>
        <w:right w:val="none" w:sz="0" w:space="0" w:color="auto"/>
      </w:divBdr>
      <w:divsChild>
        <w:div w:id="1186600073">
          <w:marLeft w:val="0"/>
          <w:marRight w:val="0"/>
          <w:marTop w:val="0"/>
          <w:marBottom w:val="0"/>
          <w:divBdr>
            <w:top w:val="none" w:sz="0" w:space="0" w:color="auto"/>
            <w:left w:val="none" w:sz="0" w:space="0" w:color="auto"/>
            <w:bottom w:val="none" w:sz="0" w:space="0" w:color="auto"/>
            <w:right w:val="none" w:sz="0" w:space="0" w:color="auto"/>
          </w:divBdr>
        </w:div>
      </w:divsChild>
    </w:div>
    <w:div w:id="1729302678">
      <w:bodyDiv w:val="1"/>
      <w:marLeft w:val="0"/>
      <w:marRight w:val="0"/>
      <w:marTop w:val="0"/>
      <w:marBottom w:val="0"/>
      <w:divBdr>
        <w:top w:val="none" w:sz="0" w:space="0" w:color="auto"/>
        <w:left w:val="none" w:sz="0" w:space="0" w:color="auto"/>
        <w:bottom w:val="none" w:sz="0" w:space="0" w:color="auto"/>
        <w:right w:val="none" w:sz="0" w:space="0" w:color="auto"/>
      </w:divBdr>
      <w:divsChild>
        <w:div w:id="731853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VG">
      <a:dk1>
        <a:srgbClr val="002838"/>
      </a:dk1>
      <a:lt1>
        <a:srgbClr val="002838"/>
      </a:lt1>
      <a:dk2>
        <a:srgbClr val="0E2841"/>
      </a:dk2>
      <a:lt2>
        <a:srgbClr val="E94363"/>
      </a:lt2>
      <a:accent1>
        <a:srgbClr val="3FB7A9"/>
      </a:accent1>
      <a:accent2>
        <a:srgbClr val="E97132"/>
      </a:accent2>
      <a:accent3>
        <a:srgbClr val="A3D8E5"/>
      </a:accent3>
      <a:accent4>
        <a:srgbClr val="FAB721"/>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Matthews</dc:creator>
  <cp:keywords/>
  <dc:description/>
  <cp:lastModifiedBy>Karen Matthews</cp:lastModifiedBy>
  <cp:revision>2</cp:revision>
  <dcterms:created xsi:type="dcterms:W3CDTF">2026-03-16T10:45:00Z</dcterms:created>
  <dcterms:modified xsi:type="dcterms:W3CDTF">2026-03-16T10:45:00Z</dcterms:modified>
</cp:coreProperties>
</file>